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A1A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14:paraId="4A3E1E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val="en-US" w:eastAsia="zh-CN"/>
        </w:rPr>
        <w:t>关于对</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关于</w:t>
      </w:r>
      <w:r>
        <w:rPr>
          <w:rFonts w:hint="eastAsia" w:ascii="方正小标宋_GBK" w:hAnsi="方正小标宋_GBK" w:eastAsia="方正小标宋_GBK" w:cs="方正小标宋_GBK"/>
          <w:sz w:val="40"/>
          <w:szCs w:val="40"/>
          <w:lang w:eastAsia="zh-CN"/>
        </w:rPr>
        <w:t>进一步健全安全生产责任体系的实施</w:t>
      </w:r>
    </w:p>
    <w:p w14:paraId="22B0A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意见</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公开征求意见的公告</w:t>
      </w:r>
    </w:p>
    <w:p w14:paraId="05E1E10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Theme="minorEastAsia"/>
          <w:lang w:val="en-US" w:eastAsia="zh-CN"/>
        </w:rPr>
      </w:pPr>
    </w:p>
    <w:p w14:paraId="457E3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进一步健全我市安全生产责任体系，加强全市各级政府、市安全生产委员会办公室、各行业监管部门、生产经营单位安全生产“四个责任”落实，提升我市安全生产监管能力和生产经营单位本质安全水平，现将《</w:t>
      </w:r>
      <w:r>
        <w:rPr>
          <w:rFonts w:hint="eastAsia" w:ascii="方正仿宋_GBK" w:hAnsi="方正仿宋_GBK" w:eastAsia="方正仿宋_GBK" w:cs="方正仿宋_GBK"/>
          <w:sz w:val="32"/>
          <w:szCs w:val="32"/>
          <w:lang w:val="en-US" w:eastAsia="zh-CN"/>
        </w:rPr>
        <w:t>关于</w:t>
      </w:r>
      <w:r>
        <w:rPr>
          <w:rFonts w:hint="eastAsia" w:ascii="方正仿宋_GBK" w:hAnsi="方正仿宋_GBK" w:eastAsia="方正仿宋_GBK" w:cs="方正仿宋_GBK"/>
          <w:sz w:val="32"/>
          <w:szCs w:val="32"/>
          <w:lang w:eastAsia="zh-CN"/>
        </w:rPr>
        <w:t>进一步健全安全生产责任体系的实施意见（征求意见稿）》向社会公开征求意见，</w:t>
      </w:r>
      <w:r>
        <w:rPr>
          <w:rFonts w:hint="eastAsia" w:ascii="方正仿宋_GBK" w:hAnsi="方正仿宋_GBK" w:eastAsia="方正仿宋_GBK" w:cs="方正仿宋_GBK"/>
          <w:sz w:val="32"/>
          <w:szCs w:val="32"/>
          <w:lang w:val="en-US" w:eastAsia="zh-CN"/>
        </w:rPr>
        <w:t>切实</w:t>
      </w:r>
      <w:r>
        <w:rPr>
          <w:rFonts w:hint="eastAsia" w:ascii="方正仿宋_GBK" w:hAnsi="方正仿宋_GBK" w:eastAsia="方正仿宋_GBK" w:cs="方正仿宋_GBK"/>
          <w:sz w:val="32"/>
          <w:szCs w:val="32"/>
          <w:lang w:eastAsia="zh-CN"/>
        </w:rPr>
        <w:t>保障社会公众知情权和参与权。</w:t>
      </w:r>
    </w:p>
    <w:p w14:paraId="7AF396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社会公众可通过库尔勒市人民政网网页查阅公开征求意见稿，有关意见建议可</w:t>
      </w:r>
      <w:r>
        <w:rPr>
          <w:rFonts w:hint="eastAsia" w:ascii="Times New Roman" w:hAnsi="Times New Roman" w:eastAsia="方正仿宋_GBK" w:cs="方正仿宋_GBK"/>
          <w:sz w:val="32"/>
          <w:szCs w:val="32"/>
          <w:lang w:eastAsia="zh-CN"/>
        </w:rPr>
        <w:t>在2023年9月</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lang w:eastAsia="zh-CN"/>
        </w:rPr>
        <w:t>日前通过电子邮件方式发送至：</w:t>
      </w:r>
      <w:r>
        <w:rPr>
          <w:rFonts w:hint="eastAsia" w:ascii="Times New Roman" w:hAnsi="Times New Roman" w:eastAsia="方正仿宋_GBK" w:cs="方正仿宋_GBK"/>
          <w:sz w:val="32"/>
          <w:szCs w:val="32"/>
          <w:lang w:val="en-US" w:eastAsia="zh-CN"/>
        </w:rPr>
        <w:t>kelajj0996</w:t>
      </w:r>
      <w:r>
        <w:rPr>
          <w:rFonts w:hint="eastAsia" w:ascii="Times New Roman" w:hAnsi="Times New Roman" w:eastAsia="方正仿宋_GBK" w:cs="方正仿宋_GBK"/>
          <w:sz w:val="32"/>
          <w:szCs w:val="32"/>
          <w:lang w:eastAsia="zh-CN"/>
        </w:rPr>
        <w:t>@126.com。</w:t>
      </w:r>
    </w:p>
    <w:p w14:paraId="2C5961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1EE95233">
      <w:pPr>
        <w:keepNext w:val="0"/>
        <w:keepLines w:val="0"/>
        <w:pageBreakBefore w:val="0"/>
        <w:widowControl w:val="0"/>
        <w:kinsoku/>
        <w:wordWrap/>
        <w:overflowPunct/>
        <w:topLinePunct w:val="0"/>
        <w:autoSpaceDE/>
        <w:autoSpaceDN/>
        <w:bidi w:val="0"/>
        <w:adjustRightInd/>
        <w:snapToGrid/>
        <w:spacing w:line="560" w:lineRule="exact"/>
        <w:ind w:left="1897" w:leftChars="294" w:hanging="1280" w:hangingChars="4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z w:val="32"/>
          <w:szCs w:val="32"/>
          <w:lang w:val="en-US" w:eastAsia="zh-CN"/>
        </w:rPr>
        <w:t>关于</w:t>
      </w:r>
      <w:r>
        <w:rPr>
          <w:rFonts w:hint="eastAsia" w:ascii="方正仿宋_GBK" w:hAnsi="方正仿宋_GBK" w:eastAsia="方正仿宋_GBK" w:cs="方正仿宋_GBK"/>
          <w:sz w:val="32"/>
          <w:szCs w:val="32"/>
          <w:lang w:eastAsia="zh-CN"/>
        </w:rPr>
        <w:t>进一步健全安全生产责任体系的实施意见（征求意见稿）》</w:t>
      </w:r>
      <w:bookmarkStart w:id="0" w:name="_GoBack"/>
      <w:bookmarkEnd w:id="0"/>
    </w:p>
    <w:p w14:paraId="10BE8FA1">
      <w:pPr>
        <w:keepNext w:val="0"/>
        <w:keepLines w:val="0"/>
        <w:pageBreakBefore w:val="0"/>
        <w:kinsoku/>
        <w:wordWrap/>
        <w:overflowPunct/>
        <w:topLinePunct w:val="0"/>
        <w:bidi w:val="0"/>
        <w:spacing w:line="560" w:lineRule="exact"/>
        <w:ind w:left="105" w:leftChars="50" w:firstLine="3840" w:firstLineChars="1200"/>
        <w:textAlignment w:val="auto"/>
        <w:rPr>
          <w:rFonts w:hint="eastAsia" w:eastAsia="方正仿宋_GBK" w:cs="仿宋_GB2312"/>
          <w:color w:val="000000"/>
          <w:kern w:val="0"/>
          <w:sz w:val="32"/>
          <w:szCs w:val="32"/>
        </w:rPr>
      </w:pPr>
    </w:p>
    <w:p w14:paraId="2821F54F">
      <w:pPr>
        <w:keepNext w:val="0"/>
        <w:keepLines w:val="0"/>
        <w:pageBreakBefore w:val="0"/>
        <w:kinsoku/>
        <w:wordWrap/>
        <w:overflowPunct/>
        <w:topLinePunct w:val="0"/>
        <w:bidi w:val="0"/>
        <w:spacing w:line="560" w:lineRule="exact"/>
        <w:ind w:left="105" w:leftChars="50" w:firstLine="4160" w:firstLineChars="1300"/>
        <w:textAlignment w:val="auto"/>
        <w:rPr>
          <w:rFonts w:hint="eastAsia" w:eastAsia="方正仿宋_GBK" w:cs="仿宋_GB2312"/>
          <w:color w:val="000000"/>
          <w:kern w:val="0"/>
          <w:sz w:val="32"/>
          <w:szCs w:val="32"/>
        </w:rPr>
      </w:pPr>
      <w:r>
        <w:rPr>
          <w:rFonts w:hint="eastAsia" w:eastAsia="方正仿宋_GBK" w:cs="仿宋_GB2312"/>
          <w:color w:val="000000"/>
          <w:kern w:val="0"/>
          <w:sz w:val="32"/>
          <w:szCs w:val="32"/>
        </w:rPr>
        <w:t>库尔勒市安全生产委员会办公室</w:t>
      </w:r>
    </w:p>
    <w:p w14:paraId="0F1AF631">
      <w:pPr>
        <w:keepNext w:val="0"/>
        <w:keepLines w:val="0"/>
        <w:pageBreakBefore w:val="0"/>
        <w:kinsoku/>
        <w:wordWrap/>
        <w:overflowPunct/>
        <w:topLinePunct w:val="0"/>
        <w:bidi w:val="0"/>
        <w:spacing w:line="560" w:lineRule="exact"/>
        <w:ind w:left="105" w:leftChars="50" w:firstLine="5120" w:firstLineChars="1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rPr>
        <w:t>日</w:t>
      </w:r>
      <w:r>
        <w:rPr>
          <w:rFonts w:hint="default" w:ascii="Times New Roman" w:hAnsi="Times New Roman" w:eastAsia="方正仿宋_GBK" w:cs="Times New Roman"/>
          <w:color w:val="000000"/>
          <w:sz w:val="32"/>
          <w:szCs w:val="32"/>
        </w:rPr>
        <w:t xml:space="preserve">  </w:t>
      </w:r>
    </w:p>
    <w:p w14:paraId="5B87390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p w14:paraId="305FAB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57FCBDE1">
      <w:pPr>
        <w:widowControl/>
        <w:spacing w:line="576" w:lineRule="exact"/>
        <w:jc w:val="both"/>
        <w:rPr>
          <w:rStyle w:val="14"/>
          <w:rFonts w:hint="eastAsia" w:ascii="方正小标宋_GBK" w:hAnsi="方正小标宋_GBK" w:eastAsia="方正小标宋_GBK" w:cs="方正小标宋_GBK"/>
          <w:b w:val="0"/>
          <w:bCs/>
          <w:i w:val="0"/>
          <w:iCs w:val="0"/>
          <w:caps w:val="0"/>
          <w:color w:val="000000"/>
          <w:spacing w:val="23"/>
          <w:sz w:val="44"/>
          <w:szCs w:val="44"/>
          <w:shd w:val="clear" w:color="auto" w:fill="FFFFFF"/>
          <w:lang w:val="en-US" w:eastAsia="zh-CN"/>
        </w:rPr>
      </w:pPr>
      <w:r>
        <w:rPr>
          <w:rFonts w:hint="eastAsia" w:ascii="方正黑体_GBK" w:hAnsi="方正黑体_GBK" w:eastAsia="方正黑体_GBK" w:cs="方正黑体_GBK"/>
          <w:sz w:val="31"/>
          <w:szCs w:val="31"/>
          <w:lang w:val="en-US" w:eastAsia="zh-CN"/>
        </w:rPr>
        <w:t>附件</w:t>
      </w:r>
    </w:p>
    <w:p w14:paraId="340729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rPr>
      </w:pPr>
    </w:p>
    <w:p w14:paraId="1801E4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关于进一步健全安全生产</w:t>
      </w:r>
      <w:r>
        <w:rPr>
          <w:rFonts w:hint="eastAsia" w:ascii="Times New Roman" w:hAnsi="Times New Roman" w:eastAsia="方正小标宋简体" w:cs="方正小标宋简体"/>
          <w:sz w:val="44"/>
          <w:szCs w:val="44"/>
          <w:lang w:val="en-US" w:eastAsia="zh-CN"/>
        </w:rPr>
        <w:t>责任体系的实施意见</w:t>
      </w:r>
    </w:p>
    <w:p w14:paraId="4AF5A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1"/>
          <w:szCs w:val="31"/>
          <w:lang w:eastAsia="zh-CN"/>
        </w:rPr>
      </w:pPr>
      <w:r>
        <w:rPr>
          <w:rFonts w:hint="eastAsia" w:ascii="Times New Roman" w:hAnsi="Times New Roman" w:eastAsia="方正仿宋_GBK" w:cs="方正仿宋_GBK"/>
          <w:sz w:val="31"/>
          <w:szCs w:val="31"/>
          <w:lang w:eastAsia="zh-CN"/>
        </w:rPr>
        <w:t>（</w:t>
      </w:r>
      <w:r>
        <w:rPr>
          <w:rFonts w:hint="eastAsia" w:ascii="Times New Roman" w:hAnsi="Times New Roman" w:eastAsia="方正仿宋_GBK" w:cs="方正仿宋_GBK"/>
          <w:sz w:val="31"/>
          <w:szCs w:val="31"/>
          <w:lang w:val="en-US" w:eastAsia="zh-CN"/>
        </w:rPr>
        <w:t>征求意见稿</w:t>
      </w:r>
      <w:r>
        <w:rPr>
          <w:rFonts w:hint="eastAsia" w:ascii="Times New Roman" w:hAnsi="Times New Roman" w:eastAsia="方正仿宋_GBK" w:cs="方正仿宋_GBK"/>
          <w:sz w:val="31"/>
          <w:szCs w:val="31"/>
          <w:lang w:eastAsia="zh-CN"/>
        </w:rPr>
        <w:t>）</w:t>
      </w:r>
    </w:p>
    <w:p w14:paraId="6A55114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p>
    <w:p w14:paraId="5059B0C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w:t>
      </w:r>
      <w:r>
        <w:rPr>
          <w:rFonts w:hint="eastAsia" w:ascii="Times New Roman" w:hAnsi="Times New Roman" w:eastAsia="方正仿宋_GBK" w:cs="方正仿宋_GBK"/>
          <w:sz w:val="32"/>
          <w:szCs w:val="32"/>
          <w:lang w:val="en-US" w:eastAsia="zh-CN"/>
        </w:rPr>
        <w:t>中华人民共和国</w:t>
      </w:r>
      <w:r>
        <w:rPr>
          <w:rFonts w:hint="eastAsia" w:ascii="Times New Roman" w:hAnsi="Times New Roman" w:eastAsia="方正仿宋_GBK" w:cs="方正仿宋_GBK"/>
          <w:sz w:val="32"/>
          <w:szCs w:val="32"/>
        </w:rPr>
        <w:t>安全生产法》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国务院安全生产委员会印发&lt;关于</w:t>
      </w:r>
      <w:r>
        <w:rPr>
          <w:rFonts w:hint="eastAsia" w:ascii="Times New Roman" w:hAnsi="Times New Roman" w:eastAsia="方正仿宋_GBK" w:cs="方正仿宋_GBK"/>
          <w:color w:val="000000"/>
          <w:spacing w:val="0"/>
          <w:sz w:val="32"/>
          <w:szCs w:val="32"/>
          <w:lang w:val="en-US" w:eastAsia="zh-CN"/>
        </w:rPr>
        <w:t>进一步强化安全生产责任落实、坚决防范遏制重特大事故的若干措施&gt;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000000"/>
          <w:spacing w:val="0"/>
          <w:sz w:val="32"/>
          <w:szCs w:val="32"/>
          <w:lang w:val="en-US" w:eastAsia="zh-CN"/>
        </w:rPr>
        <w:t>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安委</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，进一步健全</w:t>
      </w:r>
      <w:r>
        <w:rPr>
          <w:rFonts w:hint="eastAsia" w:ascii="Times New Roman" w:hAnsi="Times New Roman" w:eastAsia="方正仿宋_GBK" w:cs="方正仿宋_GBK"/>
          <w:sz w:val="32"/>
          <w:szCs w:val="32"/>
          <w:lang w:val="en-US" w:eastAsia="zh-CN"/>
        </w:rPr>
        <w:t>我市</w:t>
      </w:r>
      <w:r>
        <w:rPr>
          <w:rFonts w:hint="eastAsia" w:ascii="Times New Roman" w:hAnsi="Times New Roman" w:eastAsia="方正仿宋_GBK" w:cs="方正仿宋_GBK"/>
          <w:sz w:val="32"/>
          <w:szCs w:val="32"/>
        </w:rPr>
        <w:t>安全生产监管责任体系，加强全市各级政府、安委会办公室、行业监管部门、生产经营单位安全生产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四个责任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落实，有力提升安全生产监管能力和生产经营单位本质安全水平，制定本</w:t>
      </w:r>
      <w:r>
        <w:rPr>
          <w:rFonts w:hint="eastAsia" w:ascii="Times New Roman" w:hAnsi="Times New Roman" w:eastAsia="方正仿宋_GBK" w:cs="方正仿宋_GBK"/>
          <w:sz w:val="32"/>
          <w:szCs w:val="32"/>
          <w:lang w:val="en-US" w:eastAsia="zh-CN"/>
        </w:rPr>
        <w:t>实施</w:t>
      </w:r>
      <w:r>
        <w:rPr>
          <w:rFonts w:hint="eastAsia" w:ascii="Times New Roman" w:hAnsi="Times New Roman" w:eastAsia="方正仿宋_GBK" w:cs="方正仿宋_GBK"/>
          <w:sz w:val="32"/>
          <w:szCs w:val="32"/>
        </w:rPr>
        <w:t>意见。</w:t>
      </w:r>
    </w:p>
    <w:p w14:paraId="549D0A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val="en-US" w:eastAsia="zh-CN"/>
        </w:rPr>
        <w:t>一、</w:t>
      </w:r>
      <w:r>
        <w:rPr>
          <w:rFonts w:hint="eastAsia" w:ascii="Times New Roman" w:hAnsi="Times New Roman" w:eastAsia="方正黑体_GBK" w:cs="方正黑体_GBK"/>
          <w:sz w:val="32"/>
          <w:szCs w:val="32"/>
          <w:lang w:eastAsia="zh-CN"/>
        </w:rPr>
        <w:t>总体</w:t>
      </w:r>
      <w:r>
        <w:rPr>
          <w:rFonts w:hint="eastAsia" w:ascii="Times New Roman" w:hAnsi="Times New Roman" w:eastAsia="方正黑体_GBK" w:cs="方正黑体_GBK"/>
          <w:sz w:val="32"/>
          <w:szCs w:val="32"/>
          <w:lang w:val="en-US" w:eastAsia="zh-CN"/>
        </w:rPr>
        <w:t>目标</w:t>
      </w:r>
    </w:p>
    <w:p w14:paraId="30F5891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w:t>
      </w:r>
      <w:r>
        <w:rPr>
          <w:rFonts w:hint="eastAsia" w:ascii="Times New Roman" w:hAnsi="Times New Roman" w:eastAsia="方正仿宋_GBK" w:cs="方正仿宋_GBK"/>
          <w:color w:val="333333"/>
          <w:sz w:val="32"/>
          <w:szCs w:val="32"/>
        </w:rPr>
        <w:t>深入学习贯彻党的二十大精神，</w:t>
      </w:r>
      <w:r>
        <w:rPr>
          <w:rFonts w:hint="eastAsia" w:ascii="Times New Roman" w:hAnsi="Times New Roman" w:eastAsia="方正仿宋_GBK" w:cs="方正仿宋_GBK"/>
          <w:sz w:val="32"/>
          <w:szCs w:val="32"/>
        </w:rPr>
        <w:t>坚持以人民</w:t>
      </w:r>
      <w:r>
        <w:rPr>
          <w:rFonts w:hint="eastAsia" w:hAnsi="Times New Roman" w:eastAsia="方正仿宋_GBK" w:cs="方正仿宋_GBK"/>
          <w:sz w:val="32"/>
          <w:szCs w:val="32"/>
          <w:lang w:val="en-US" w:eastAsia="zh-CN"/>
        </w:rPr>
        <w:t>为中心的发展思想</w:t>
      </w:r>
      <w:r>
        <w:rPr>
          <w:rFonts w:hint="eastAsia" w:ascii="Times New Roman" w:hAnsi="Times New Roman" w:eastAsia="方正仿宋_GBK" w:cs="方正仿宋_GBK"/>
          <w:sz w:val="32"/>
          <w:szCs w:val="32"/>
        </w:rPr>
        <w:t>，坚持人民至上、生命至上，统筹发展与安全，</w:t>
      </w:r>
      <w:r>
        <w:rPr>
          <w:rFonts w:hint="eastAsia" w:ascii="Times New Roman" w:hAnsi="Times New Roman" w:eastAsia="方正仿宋_GBK" w:cs="方正仿宋_GBK"/>
          <w:sz w:val="32"/>
          <w:szCs w:val="32"/>
          <w:lang w:val="en-US" w:eastAsia="zh-CN"/>
        </w:rPr>
        <w:t>完善安全生产责任体系和能力建设。</w:t>
      </w:r>
      <w:r>
        <w:rPr>
          <w:rFonts w:hint="eastAsia" w:ascii="Times New Roman" w:hAnsi="Times New Roman" w:eastAsia="方正仿宋_GBK" w:cs="方正仿宋_GBK"/>
          <w:sz w:val="32"/>
          <w:szCs w:val="32"/>
        </w:rPr>
        <w:t>坚持“党政同责、一岗双责、齐抓共管、失职追责”和“管行业必须管安全、管业务必须管安全、管生产经营必须管安全</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原则，在严格执行《库尔勒市党政领导干部安全生产责任制规定实施办法（试行）》（库党办发〔2020〕3号）的基础上，通过梳理明确</w:t>
      </w:r>
      <w:r>
        <w:rPr>
          <w:rFonts w:hint="default" w:ascii="Times New Roman" w:hAnsi="Times New Roman" w:eastAsia="方正仿宋_GBK" w:cs="Times New Roman"/>
          <w:sz w:val="32"/>
          <w:szCs w:val="32"/>
          <w:highlight w:val="none"/>
          <w:lang w:val="en-US" w:eastAsia="zh-CN"/>
        </w:rPr>
        <w:t>新行业、新业态和职能交叉</w:t>
      </w:r>
      <w:r>
        <w:rPr>
          <w:rFonts w:hint="default" w:ascii="Times New Roman" w:hAnsi="Times New Roman" w:eastAsia="方正仿宋_GBK" w:cs="Times New Roman"/>
          <w:sz w:val="32"/>
          <w:szCs w:val="32"/>
          <w:highlight w:val="none"/>
        </w:rPr>
        <w:t>领域</w:t>
      </w:r>
      <w:r>
        <w:rPr>
          <w:rFonts w:hint="eastAsia" w:ascii="Times New Roman" w:hAnsi="Times New Roman" w:eastAsia="方正仿宋_GBK" w:cs="Times New Roman"/>
          <w:sz w:val="32"/>
          <w:szCs w:val="32"/>
          <w:highlight w:val="none"/>
          <w:lang w:val="en-US" w:eastAsia="zh-CN"/>
        </w:rPr>
        <w:t>监管职责，</w:t>
      </w:r>
      <w:r>
        <w:rPr>
          <w:rFonts w:hint="eastAsia" w:ascii="Times New Roman" w:hAnsi="Times New Roman" w:eastAsia="方正仿宋_GBK" w:cs="方正仿宋_GBK"/>
          <w:sz w:val="32"/>
          <w:szCs w:val="32"/>
        </w:rPr>
        <w:t>明权赋责，全面落实政府明权赋责责任</w:t>
      </w:r>
      <w:r>
        <w:rPr>
          <w:rFonts w:hint="eastAsia" w:ascii="Times New Roman" w:hAnsi="Times New Roman" w:eastAsia="方正仿宋_GBK" w:cs="方正仿宋_GBK"/>
          <w:sz w:val="32"/>
          <w:szCs w:val="32"/>
          <w:lang w:eastAsia="zh-CN"/>
        </w:rPr>
        <w:t>。加强</w:t>
      </w:r>
      <w:r>
        <w:rPr>
          <w:rFonts w:hint="eastAsia" w:ascii="Times New Roman" w:hAnsi="Times New Roman" w:eastAsia="方正仿宋_GBK" w:cs="方正仿宋_GBK"/>
          <w:sz w:val="32"/>
          <w:szCs w:val="32"/>
        </w:rPr>
        <w:t>安委会办公室协调督办责任、</w:t>
      </w:r>
      <w:r>
        <w:rPr>
          <w:rFonts w:hint="eastAsia" w:hAnsi="Times New Roman" w:eastAsia="方正仿宋_GBK" w:cs="方正仿宋_GBK"/>
          <w:sz w:val="32"/>
          <w:szCs w:val="32"/>
          <w:lang w:val="en-US" w:eastAsia="zh-CN"/>
        </w:rPr>
        <w:t>主管</w:t>
      </w:r>
      <w:r>
        <w:rPr>
          <w:rFonts w:hint="eastAsia" w:ascii="Times New Roman" w:hAnsi="Times New Roman" w:eastAsia="方正仿宋_GBK" w:cs="方正仿宋_GBK"/>
          <w:sz w:val="32"/>
          <w:szCs w:val="32"/>
        </w:rPr>
        <w:t>部门行业监管责任、生产经营单位主体责任，形成横向到边、纵向到底的安全生产监管责任落实体系，推动隐患排查治理和企业本质安全水平提升，维护广大人民群众生命财产安全。</w:t>
      </w:r>
    </w:p>
    <w:p w14:paraId="3D2FDB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二、主要任务</w:t>
      </w:r>
    </w:p>
    <w:p w14:paraId="1D85F5D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eastAsia="zh-CN"/>
        </w:rPr>
        <w:t>）进一步明确新业态和职能交叉领域安全监管职责</w:t>
      </w:r>
    </w:p>
    <w:p w14:paraId="6C41EC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明确</w:t>
      </w:r>
      <w:r>
        <w:rPr>
          <w:rFonts w:hint="eastAsia" w:ascii="Times New Roman" w:hAnsi="Times New Roman" w:eastAsia="方正仿宋_GBK" w:cs="方正仿宋_GBK"/>
          <w:sz w:val="32"/>
          <w:szCs w:val="32"/>
        </w:rPr>
        <w:t>新兴行业领域安全生产监管责任</w:t>
      </w:r>
      <w:r>
        <w:rPr>
          <w:rFonts w:hint="eastAsia" w:ascii="Times New Roman" w:hAnsi="Times New Roman" w:eastAsia="方正仿宋_GBK" w:cs="方正仿宋_GBK"/>
          <w:sz w:val="32"/>
          <w:szCs w:val="32"/>
          <w:lang w:eastAsia="zh-CN"/>
        </w:rPr>
        <w:t>，各乡镇（街道）</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日常</w:t>
      </w:r>
      <w:r>
        <w:rPr>
          <w:rFonts w:hint="eastAsia" w:ascii="Times New Roman" w:hAnsi="Times New Roman" w:eastAsia="方正仿宋_GBK" w:cs="方正仿宋_GBK"/>
          <w:sz w:val="32"/>
          <w:szCs w:val="32"/>
          <w:lang w:val="en-US" w:eastAsia="zh-CN"/>
        </w:rPr>
        <w:t>发现的</w:t>
      </w:r>
      <w:r>
        <w:rPr>
          <w:rFonts w:hint="eastAsia" w:ascii="Times New Roman" w:hAnsi="Times New Roman" w:eastAsia="方正仿宋_GBK" w:cs="方正仿宋_GBK"/>
          <w:sz w:val="32"/>
          <w:szCs w:val="32"/>
        </w:rPr>
        <w:t>无监管主体的空白领域</w:t>
      </w:r>
      <w:r>
        <w:rPr>
          <w:rFonts w:hint="eastAsia" w:ascii="Times New Roman" w:hAnsi="Times New Roman" w:eastAsia="方正仿宋_GBK" w:cs="方正仿宋_GBK"/>
          <w:sz w:val="32"/>
          <w:szCs w:val="32"/>
          <w:lang w:eastAsia="zh-CN"/>
        </w:rPr>
        <w:t>及时</w:t>
      </w:r>
      <w:r>
        <w:rPr>
          <w:rFonts w:hint="eastAsia" w:ascii="Times New Roman" w:hAnsi="Times New Roman" w:eastAsia="方正仿宋_GBK" w:cs="方正仿宋_GBK"/>
          <w:sz w:val="32"/>
          <w:szCs w:val="32"/>
          <w:lang w:val="en-US" w:eastAsia="zh-CN"/>
        </w:rPr>
        <w:t>报市安委会办公室</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由</w:t>
      </w:r>
      <w:r>
        <w:rPr>
          <w:rFonts w:hint="eastAsia" w:ascii="Times New Roman" w:hAnsi="Times New Roman" w:eastAsia="方正仿宋_GBK" w:cs="方正仿宋_GBK"/>
          <w:sz w:val="32"/>
          <w:szCs w:val="32"/>
        </w:rPr>
        <w:t>市安委办</w:t>
      </w:r>
      <w:r>
        <w:rPr>
          <w:rFonts w:hint="eastAsia" w:ascii="Times New Roman" w:hAnsi="Times New Roman" w:eastAsia="方正仿宋_GBK" w:cs="方正仿宋_GBK"/>
          <w:sz w:val="32"/>
          <w:szCs w:val="32"/>
          <w:lang w:eastAsia="zh-CN"/>
        </w:rPr>
        <w:t>依据“管行业必须管安全、管业务必须管安全、管生产经营必须管安全”和“谁主管谁牵头、谁为主谁牵头、谁靠近谁牵头”原则，</w:t>
      </w:r>
      <w:r>
        <w:rPr>
          <w:rFonts w:hint="eastAsia" w:ascii="Times New Roman" w:hAnsi="Times New Roman" w:eastAsia="方正仿宋_GBK" w:cs="方正仿宋_GBK"/>
          <w:sz w:val="32"/>
          <w:szCs w:val="32"/>
          <w:lang w:val="en-US" w:eastAsia="zh-CN"/>
        </w:rPr>
        <w:t>结合实际</w:t>
      </w:r>
      <w:r>
        <w:rPr>
          <w:rFonts w:hint="eastAsia" w:ascii="Times New Roman" w:hAnsi="Times New Roman" w:eastAsia="方正仿宋_GBK" w:cs="方正仿宋_GBK"/>
          <w:sz w:val="32"/>
          <w:szCs w:val="32"/>
        </w:rPr>
        <w:t>梳理安全生产监管职能交叉或无明确监管主体的行业，</w:t>
      </w:r>
      <w:r>
        <w:rPr>
          <w:rFonts w:hint="eastAsia" w:ascii="Times New Roman" w:hAnsi="Times New Roman" w:eastAsia="方正仿宋_GBK" w:cs="方正仿宋_GBK"/>
          <w:sz w:val="32"/>
          <w:szCs w:val="32"/>
          <w:lang w:eastAsia="zh-CN"/>
        </w:rPr>
        <w:t>梳理</w:t>
      </w:r>
      <w:r>
        <w:rPr>
          <w:rFonts w:hint="eastAsia" w:ascii="Times New Roman" w:hAnsi="Times New Roman" w:eastAsia="方正仿宋_GBK" w:cs="方正仿宋_GBK"/>
          <w:sz w:val="32"/>
          <w:szCs w:val="32"/>
        </w:rPr>
        <w:t>形成</w:t>
      </w:r>
      <w:r>
        <w:rPr>
          <w:rFonts w:hint="eastAsia" w:ascii="Times New Roman" w:hAnsi="Times New Roman" w:eastAsia="方正仿宋_GBK" w:cs="方正仿宋_GBK"/>
          <w:sz w:val="32"/>
          <w:szCs w:val="32"/>
          <w:lang w:eastAsia="zh-CN"/>
        </w:rPr>
        <w:t>《库尔勒市新业态和职能交叉行业领域安全生产监管职责清单》（附件</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实现全市所有行业门类</w:t>
      </w:r>
      <w:r>
        <w:rPr>
          <w:rFonts w:hint="eastAsia" w:ascii="Times New Roman" w:hAnsi="Times New Roman" w:eastAsia="方正仿宋_GBK" w:cs="方正仿宋_GBK"/>
          <w:sz w:val="32"/>
          <w:szCs w:val="32"/>
          <w:lang w:val="en-US" w:eastAsia="zh-CN"/>
        </w:rPr>
        <w:t>生产经营单位</w:t>
      </w:r>
      <w:r>
        <w:rPr>
          <w:rFonts w:hint="eastAsia" w:ascii="Times New Roman" w:hAnsi="Times New Roman" w:eastAsia="方正仿宋_GBK" w:cs="方正仿宋_GBK"/>
          <w:sz w:val="32"/>
          <w:szCs w:val="32"/>
        </w:rPr>
        <w:t>安全生产都“有人管”，切实消除监管盲区，解决职能交叉问题。</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w:t>
      </w:r>
      <w:r>
        <w:rPr>
          <w:rFonts w:hint="eastAsia" w:ascii="Times New Roman" w:hAnsi="Times New Roman" w:eastAsia="方正仿宋_GBK" w:cs="方正黑体_GBK"/>
          <w:b/>
          <w:bCs/>
          <w:spacing w:val="-6"/>
          <w:sz w:val="32"/>
          <w:szCs w:val="32"/>
        </w:rPr>
        <w:t>任单位：</w:t>
      </w:r>
      <w:r>
        <w:rPr>
          <w:rFonts w:hint="eastAsia" w:ascii="Times New Roman" w:hAnsi="Times New Roman" w:eastAsia="方正仿宋_GBK" w:cs="方正黑体_GBK"/>
          <w:spacing w:val="-6"/>
          <w:sz w:val="32"/>
          <w:szCs w:val="32"/>
        </w:rPr>
        <w:t>市安委会办公室；</w:t>
      </w:r>
      <w:r>
        <w:rPr>
          <w:rFonts w:hint="eastAsia" w:ascii="Times New Roman" w:hAnsi="Times New Roman" w:eastAsia="方正仿宋_GBK" w:cs="方正黑体_GBK"/>
          <w:b/>
          <w:bCs/>
          <w:spacing w:val="-6"/>
          <w:sz w:val="32"/>
          <w:szCs w:val="32"/>
        </w:rPr>
        <w:t>配合单位：</w:t>
      </w:r>
      <w:r>
        <w:rPr>
          <w:rFonts w:hint="eastAsia" w:ascii="Times New Roman" w:hAnsi="Times New Roman" w:eastAsia="方正仿宋_GBK" w:cs="方正黑体_GBK"/>
          <w:spacing w:val="-6"/>
          <w:sz w:val="32"/>
          <w:szCs w:val="32"/>
        </w:rPr>
        <w:t>市安委会各成员单位）</w:t>
      </w:r>
    </w:p>
    <w:p w14:paraId="73C1E2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方正黑体_GBK"/>
          <w:sz w:val="32"/>
          <w:szCs w:val="32"/>
        </w:rPr>
      </w:pPr>
      <w:r>
        <w:rPr>
          <w:rFonts w:hint="eastAsia"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各行业部门</w:t>
      </w:r>
      <w:r>
        <w:rPr>
          <w:rFonts w:hint="eastAsia" w:hAnsi="Times New Roman" w:eastAsia="方正仿宋_GBK" w:cs="方正仿宋_GBK"/>
          <w:sz w:val="32"/>
          <w:szCs w:val="32"/>
          <w:lang w:val="en-US" w:eastAsia="zh-CN"/>
        </w:rPr>
        <w:t>对照</w:t>
      </w:r>
      <w:r>
        <w:rPr>
          <w:rFonts w:hint="eastAsia" w:ascii="Times New Roman" w:hAnsi="Times New Roman" w:eastAsia="方正仿宋_GBK" w:cs="方正仿宋_GBK"/>
          <w:sz w:val="32"/>
          <w:szCs w:val="32"/>
        </w:rPr>
        <w:t>《库尔勒市党政领导干部安全生产责任制规定实施办法（试行）》（库党办发〔2020〕3 号）</w:t>
      </w:r>
      <w:r>
        <w:rPr>
          <w:rFonts w:hint="eastAsia" w:ascii="Times New Roman" w:hAnsi="Times New Roman" w:eastAsia="方正仿宋_GBK" w:cs="方正仿宋_GBK"/>
          <w:sz w:val="32"/>
          <w:szCs w:val="32"/>
          <w:lang w:val="en-US" w:eastAsia="zh-CN"/>
        </w:rPr>
        <w:t>和《库尔勒市新业态和职能交叉行业领域安全生产监管职责清单（第一批）》（附件1）</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val="en-US" w:eastAsia="zh-CN"/>
        </w:rPr>
        <w:t>行业</w:t>
      </w:r>
      <w:r>
        <w:rPr>
          <w:rFonts w:hint="eastAsia" w:ascii="Times New Roman" w:hAnsi="Times New Roman" w:eastAsia="方正仿宋_GBK" w:cs="方正仿宋_GBK"/>
          <w:sz w:val="32"/>
          <w:szCs w:val="32"/>
        </w:rPr>
        <w:t>监管的</w:t>
      </w:r>
      <w:r>
        <w:rPr>
          <w:rFonts w:hint="eastAsia" w:ascii="Times New Roman" w:hAnsi="Times New Roman" w:eastAsia="方正仿宋_GBK" w:cs="方正仿宋_GBK"/>
          <w:sz w:val="32"/>
          <w:szCs w:val="32"/>
          <w:lang w:val="en-US" w:eastAsia="zh-CN"/>
        </w:rPr>
        <w:t>所有</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生产经营单位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逐个明确安全生产监管的主责</w:t>
      </w:r>
      <w:r>
        <w:rPr>
          <w:rFonts w:hint="eastAsia" w:ascii="Times New Roman" w:hAnsi="Times New Roman" w:eastAsia="方正仿宋_GBK" w:cs="方正仿宋_GBK"/>
          <w:sz w:val="32"/>
          <w:szCs w:val="32"/>
          <w:lang w:val="en-US" w:eastAsia="zh-CN"/>
        </w:rPr>
        <w:t>科室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部门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和具体监管人员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建立行业领域</w:t>
      </w:r>
      <w:r>
        <w:rPr>
          <w:rFonts w:hint="eastAsia" w:ascii="Times New Roman" w:hAnsi="Times New Roman" w:eastAsia="方正仿宋_GBK" w:cs="方正仿宋_GBK"/>
          <w:sz w:val="32"/>
          <w:szCs w:val="32"/>
        </w:rPr>
        <w:t>企业监管</w:t>
      </w:r>
      <w:r>
        <w:rPr>
          <w:rFonts w:hint="eastAsia" w:hAnsi="Times New Roman" w:eastAsia="方正仿宋_GBK" w:cs="方正仿宋_GBK"/>
          <w:sz w:val="32"/>
          <w:szCs w:val="32"/>
          <w:lang w:val="en-US" w:eastAsia="zh-CN"/>
        </w:rPr>
        <w:t>责任</w:t>
      </w:r>
      <w:r>
        <w:rPr>
          <w:rFonts w:hint="eastAsia" w:ascii="Times New Roman" w:hAnsi="Times New Roman" w:eastAsia="方正仿宋_GBK" w:cs="方正仿宋_GBK"/>
          <w:sz w:val="32"/>
          <w:szCs w:val="32"/>
          <w:lang w:val="en-US" w:eastAsia="zh-CN"/>
        </w:rPr>
        <w:t>清单</w:t>
      </w:r>
      <w:r>
        <w:rPr>
          <w:rFonts w:hint="eastAsia" w:ascii="Times New Roman" w:hAnsi="Times New Roman" w:eastAsia="方正仿宋_GBK" w:cs="方正仿宋_GBK"/>
          <w:sz w:val="32"/>
          <w:szCs w:val="32"/>
        </w:rPr>
        <w:t>。</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lang w:val="en-US" w:eastAsia="zh-CN"/>
        </w:rPr>
        <w:t>各行业部门</w:t>
      </w:r>
      <w:r>
        <w:rPr>
          <w:rFonts w:hint="eastAsia" w:ascii="Times New Roman" w:hAnsi="Times New Roman" w:eastAsia="方正仿宋_GBK" w:cs="方正黑体_GBK"/>
          <w:sz w:val="32"/>
          <w:szCs w:val="32"/>
        </w:rPr>
        <w:t>）</w:t>
      </w:r>
    </w:p>
    <w:p w14:paraId="2FB91F5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（二）安委会办公室落实协调督</w:t>
      </w:r>
      <w:r>
        <w:rPr>
          <w:rFonts w:hint="eastAsia" w:ascii="Times New Roman" w:hAnsi="Times New Roman" w:eastAsia="方正楷体_GBK" w:cs="方正楷体_GBK"/>
          <w:sz w:val="32"/>
          <w:szCs w:val="32"/>
          <w:lang w:val="en-US" w:eastAsia="zh-CN"/>
        </w:rPr>
        <w:t>促</w:t>
      </w:r>
      <w:r>
        <w:rPr>
          <w:rFonts w:hint="eastAsia" w:ascii="Times New Roman" w:hAnsi="Times New Roman" w:eastAsia="方正楷体_GBK" w:cs="方正楷体_GBK"/>
          <w:sz w:val="32"/>
          <w:szCs w:val="32"/>
        </w:rPr>
        <w:t>职责</w:t>
      </w:r>
    </w:p>
    <w:p w14:paraId="76A2F9A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充分发挥安委会办公室对安全生产工作的综合协调、指导、监督作用，建立</w:t>
      </w:r>
      <w:r>
        <w:rPr>
          <w:rFonts w:hint="eastAsia" w:hAnsi="Times New Roman" w:eastAsia="方正仿宋_GBK" w:cs="方正仿宋_GBK"/>
          <w:sz w:val="32"/>
          <w:szCs w:val="32"/>
          <w:lang w:val="en-US" w:eastAsia="zh-CN"/>
        </w:rPr>
        <w:t>健全</w:t>
      </w:r>
      <w:r>
        <w:rPr>
          <w:rFonts w:hint="eastAsia" w:ascii="Times New Roman" w:hAnsi="Times New Roman" w:eastAsia="方正仿宋_GBK" w:cs="方正仿宋_GBK"/>
          <w:sz w:val="32"/>
          <w:szCs w:val="32"/>
        </w:rPr>
        <w:t>重</w:t>
      </w:r>
      <w:r>
        <w:rPr>
          <w:rFonts w:hint="eastAsia" w:ascii="Times New Roman" w:hAnsi="Times New Roman" w:eastAsia="方正仿宋_GBK" w:cs="方正仿宋_GBK"/>
          <w:sz w:val="32"/>
          <w:szCs w:val="32"/>
          <w:lang w:val="en-US" w:eastAsia="zh-CN"/>
        </w:rPr>
        <w:t>点工作</w:t>
      </w:r>
      <w:r>
        <w:rPr>
          <w:rFonts w:hint="eastAsia" w:ascii="Times New Roman" w:hAnsi="Times New Roman" w:eastAsia="方正仿宋_GBK" w:cs="方正仿宋_GBK"/>
          <w:sz w:val="32"/>
          <w:szCs w:val="32"/>
        </w:rPr>
        <w:t>督办、</w:t>
      </w:r>
      <w:r>
        <w:rPr>
          <w:rFonts w:hint="eastAsia" w:ascii="Times New Roman" w:hAnsi="Times New Roman" w:eastAsia="方正仿宋_GBK" w:cs="方正仿宋_GBK"/>
          <w:sz w:val="32"/>
          <w:szCs w:val="32"/>
          <w:lang w:val="en-US" w:eastAsia="zh-CN"/>
        </w:rPr>
        <w:t>提醒</w:t>
      </w:r>
      <w:r>
        <w:rPr>
          <w:rFonts w:hint="eastAsia" w:ascii="Times New Roman" w:hAnsi="Times New Roman" w:eastAsia="方正仿宋_GBK" w:cs="方正仿宋_GBK"/>
          <w:sz w:val="32"/>
          <w:szCs w:val="32"/>
        </w:rPr>
        <w:t>、通报、约谈等工作机制，增强安全生产工作制度约束，提高制度执行力，当好安全生产工作的“裁判员”。</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rPr>
        <w:t>市安委会办公室；</w:t>
      </w:r>
      <w:r>
        <w:rPr>
          <w:rFonts w:hint="eastAsia" w:ascii="Times New Roman" w:hAnsi="Times New Roman" w:eastAsia="方正仿宋_GBK" w:cs="方正黑体_GBK"/>
          <w:b/>
          <w:bCs/>
          <w:spacing w:val="-6"/>
          <w:sz w:val="32"/>
          <w:szCs w:val="32"/>
        </w:rPr>
        <w:t>配合单位：</w:t>
      </w:r>
      <w:r>
        <w:rPr>
          <w:rFonts w:hint="eastAsia" w:ascii="Times New Roman" w:hAnsi="Times New Roman" w:eastAsia="方正仿宋_GBK" w:cs="方正黑体_GBK"/>
          <w:sz w:val="32"/>
          <w:szCs w:val="32"/>
        </w:rPr>
        <w:t>市安委会各成员单位）</w:t>
      </w:r>
    </w:p>
    <w:p w14:paraId="19A69B0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市安委会建立安全生产</w:t>
      </w:r>
      <w:r>
        <w:rPr>
          <w:rFonts w:hint="eastAsia" w:ascii="Times New Roman" w:hAnsi="Times New Roman" w:eastAsia="方正仿宋_GBK" w:cs="方正仿宋_GBK"/>
          <w:sz w:val="32"/>
          <w:szCs w:val="32"/>
          <w:lang w:val="en-US" w:eastAsia="zh-CN"/>
        </w:rPr>
        <w:t>考核评价</w:t>
      </w:r>
      <w:r>
        <w:rPr>
          <w:rFonts w:hint="eastAsia" w:ascii="Times New Roman" w:hAnsi="Times New Roman" w:eastAsia="方正仿宋_GBK" w:cs="方正仿宋_GBK"/>
          <w:sz w:val="32"/>
          <w:szCs w:val="32"/>
        </w:rPr>
        <w:t>机制，推动</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val="en-US" w:eastAsia="zh-CN"/>
        </w:rPr>
        <w:t>个</w:t>
      </w:r>
      <w:r>
        <w:rPr>
          <w:rFonts w:hint="eastAsia" w:ascii="Times New Roman" w:hAnsi="Times New Roman" w:eastAsia="方正仿宋_GBK" w:cs="方正仿宋_GBK"/>
          <w:sz w:val="32"/>
          <w:szCs w:val="32"/>
        </w:rPr>
        <w:t>必须</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具体化、有形化、能落实、能考核</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加大对</w:t>
      </w:r>
      <w:r>
        <w:rPr>
          <w:rFonts w:hint="eastAsia" w:ascii="Times New Roman" w:hAnsi="Times New Roman" w:eastAsia="方正仿宋_GBK" w:cs="方正仿宋_GBK"/>
          <w:sz w:val="32"/>
          <w:szCs w:val="32"/>
          <w:lang w:val="en-US" w:eastAsia="zh-CN"/>
        </w:rPr>
        <w:t>乡镇街道</w:t>
      </w:r>
      <w:r>
        <w:rPr>
          <w:rFonts w:hint="eastAsia" w:ascii="Times New Roman" w:hAnsi="Times New Roman" w:eastAsia="方正仿宋_GBK" w:cs="方正仿宋_GBK"/>
          <w:sz w:val="32"/>
          <w:szCs w:val="32"/>
        </w:rPr>
        <w:t>党委政府、市直相关部门安全生产工作</w:t>
      </w:r>
      <w:r>
        <w:rPr>
          <w:rFonts w:hint="eastAsia" w:ascii="Times New Roman" w:hAnsi="Times New Roman" w:eastAsia="方正仿宋_GBK" w:cs="方正仿宋_GBK"/>
          <w:sz w:val="32"/>
          <w:szCs w:val="32"/>
          <w:lang w:val="en-US" w:eastAsia="zh-CN"/>
        </w:rPr>
        <w:t>检</w:t>
      </w:r>
      <w:r>
        <w:rPr>
          <w:rFonts w:hint="eastAsia" w:ascii="Times New Roman" w:hAnsi="Times New Roman" w:eastAsia="方正仿宋_GBK" w:cs="方正仿宋_GBK"/>
          <w:sz w:val="32"/>
          <w:szCs w:val="32"/>
        </w:rPr>
        <w:t>查</w:t>
      </w:r>
      <w:r>
        <w:rPr>
          <w:rFonts w:hint="eastAsia" w:ascii="Times New Roman" w:hAnsi="Times New Roman" w:eastAsia="方正仿宋_GBK" w:cs="方正仿宋_GBK"/>
          <w:sz w:val="32"/>
          <w:szCs w:val="32"/>
          <w:lang w:val="en-US" w:eastAsia="zh-CN"/>
        </w:rPr>
        <w:t>考核</w:t>
      </w:r>
      <w:r>
        <w:rPr>
          <w:rFonts w:hint="eastAsia" w:ascii="Times New Roman" w:hAnsi="Times New Roman" w:eastAsia="方正仿宋_GBK" w:cs="方正仿宋_GBK"/>
          <w:sz w:val="32"/>
          <w:szCs w:val="32"/>
        </w:rPr>
        <w:t>力度，促进</w:t>
      </w:r>
      <w:r>
        <w:rPr>
          <w:rFonts w:hint="eastAsia" w:ascii="Times New Roman" w:hAnsi="Times New Roman" w:eastAsia="方正仿宋_GBK" w:cs="方正仿宋_GBK"/>
          <w:sz w:val="32"/>
          <w:szCs w:val="32"/>
          <w:lang w:val="en-US" w:eastAsia="zh-CN"/>
        </w:rPr>
        <w:t>辖区</w:t>
      </w:r>
      <w:r>
        <w:rPr>
          <w:rFonts w:hint="eastAsia" w:ascii="Times New Roman" w:hAnsi="Times New Roman" w:eastAsia="方正仿宋_GBK" w:cs="方正仿宋_GBK"/>
          <w:sz w:val="32"/>
          <w:szCs w:val="32"/>
        </w:rPr>
        <w:t>和行业安全生产责任落实。对发现安全生产责任落实不力的，采取措施督促整改；对屡促不改和存在重大安全风险隐患的，及时汇报市委、市政府督促推动解决</w:t>
      </w:r>
      <w:r>
        <w:rPr>
          <w:rFonts w:hint="eastAsia" w:ascii="Times New Roman" w:hAnsi="Times New Roman" w:eastAsia="方正仿宋_GBK" w:cs="方正仿宋_GBK"/>
          <w:spacing w:val="-6"/>
          <w:sz w:val="32"/>
          <w:szCs w:val="32"/>
        </w:rPr>
        <w:t>问题。</w:t>
      </w:r>
      <w:r>
        <w:rPr>
          <w:rFonts w:hint="eastAsia" w:ascii="Times New Roman" w:hAnsi="Times New Roman" w:eastAsia="方正仿宋_GBK" w:cs="方正黑体_GBK"/>
          <w:spacing w:val="-6"/>
          <w:sz w:val="32"/>
          <w:szCs w:val="32"/>
        </w:rPr>
        <w:t>（</w:t>
      </w:r>
      <w:r>
        <w:rPr>
          <w:rFonts w:hint="eastAsia" w:ascii="Times New Roman" w:hAnsi="Times New Roman" w:eastAsia="方正仿宋_GBK" w:cs="方正黑体_GBK"/>
          <w:b/>
          <w:bCs/>
          <w:spacing w:val="-6"/>
          <w:sz w:val="32"/>
          <w:szCs w:val="32"/>
        </w:rPr>
        <w:t>责任单位：</w:t>
      </w:r>
      <w:r>
        <w:rPr>
          <w:rFonts w:hint="eastAsia" w:ascii="Times New Roman" w:hAnsi="Times New Roman" w:eastAsia="方正仿宋_GBK" w:cs="方正黑体_GBK"/>
          <w:spacing w:val="-6"/>
          <w:sz w:val="32"/>
          <w:szCs w:val="32"/>
        </w:rPr>
        <w:t>市安委会办公室；</w:t>
      </w:r>
      <w:r>
        <w:rPr>
          <w:rFonts w:hint="eastAsia" w:ascii="Times New Roman" w:hAnsi="Times New Roman" w:eastAsia="方正仿宋_GBK" w:cs="方正黑体_GBK"/>
          <w:b/>
          <w:bCs/>
          <w:spacing w:val="-6"/>
          <w:sz w:val="32"/>
          <w:szCs w:val="32"/>
        </w:rPr>
        <w:t>配合单位：</w:t>
      </w:r>
      <w:r>
        <w:rPr>
          <w:rFonts w:hint="eastAsia" w:ascii="Times New Roman" w:hAnsi="Times New Roman" w:eastAsia="方正仿宋_GBK" w:cs="方正黑体_GBK"/>
          <w:spacing w:val="-6"/>
          <w:sz w:val="32"/>
          <w:szCs w:val="32"/>
        </w:rPr>
        <w:t>市安委会各成员单位）</w:t>
      </w:r>
    </w:p>
    <w:p w14:paraId="36C7905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（三）各行业部门落实</w:t>
      </w:r>
      <w:r>
        <w:rPr>
          <w:rFonts w:hint="eastAsia" w:hAnsi="Times New Roman" w:eastAsia="方正楷体_GBK" w:cs="方正楷体_GBK"/>
          <w:sz w:val="32"/>
          <w:szCs w:val="32"/>
          <w:lang w:eastAsia="zh-CN"/>
        </w:rPr>
        <w:t>“</w:t>
      </w:r>
      <w:r>
        <w:rPr>
          <w:rFonts w:hint="eastAsia" w:ascii="Times New Roman" w:hAnsi="Times New Roman" w:eastAsia="方正楷体_GBK" w:cs="方正楷体_GBK"/>
          <w:sz w:val="32"/>
          <w:szCs w:val="32"/>
        </w:rPr>
        <w:t>三个必须</w:t>
      </w:r>
      <w:r>
        <w:rPr>
          <w:rFonts w:hint="eastAsia" w:hAnsi="Times New Roman" w:eastAsia="方正楷体_GBK" w:cs="方正楷体_GBK"/>
          <w:sz w:val="32"/>
          <w:szCs w:val="32"/>
          <w:lang w:eastAsia="zh-CN"/>
        </w:rPr>
        <w:t>”</w:t>
      </w:r>
      <w:r>
        <w:rPr>
          <w:rFonts w:hint="eastAsia" w:ascii="Times New Roman" w:hAnsi="Times New Roman" w:eastAsia="方正楷体_GBK" w:cs="方正楷体_GBK"/>
          <w:sz w:val="32"/>
          <w:szCs w:val="32"/>
        </w:rPr>
        <w:t>监管职责</w:t>
      </w:r>
    </w:p>
    <w:p w14:paraId="1E288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Times New Roman" w:hAnsi="Times New Roman" w:eastAsia="方正仿宋_GBK" w:cs="方正仿宋_GBK"/>
          <w:sz w:val="32"/>
          <w:szCs w:val="32"/>
        </w:rPr>
        <w:t>1.</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各行业监管部门按照“管行业必须管安全、管业务必须管安全、管生产经营必须管安全</w:t>
      </w:r>
      <w:r>
        <w:rPr>
          <w:rFonts w:hint="eastAsia" w:hAnsi="Times New Roman" w:eastAsia="方正仿宋_GBK" w:cs="方正仿宋_GBK"/>
          <w:sz w:val="32"/>
          <w:szCs w:val="32"/>
          <w:lang w:eastAsia="zh-CN"/>
        </w:rPr>
        <w:t>”</w:t>
      </w:r>
      <w:r>
        <w:rPr>
          <w:rFonts w:hint="eastAsia" w:hAnsi="Times New Roman" w:eastAsia="方正仿宋_GBK" w:cs="方正仿宋_GBK"/>
          <w:sz w:val="32"/>
          <w:szCs w:val="32"/>
          <w:lang w:val="en-US" w:eastAsia="zh-CN"/>
        </w:rPr>
        <w:t>的</w:t>
      </w:r>
      <w:r>
        <w:rPr>
          <w:rFonts w:hint="eastAsia" w:ascii="Times New Roman" w:hAnsi="Times New Roman" w:eastAsia="方正仿宋_GBK" w:cs="方正仿宋_GBK"/>
          <w:sz w:val="32"/>
          <w:szCs w:val="32"/>
        </w:rPr>
        <w:t>要求，摒弃</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不审批无监管责任、不许可无监管责任、无执法权无监管责任”的思想，</w:t>
      </w:r>
      <w:r>
        <w:rPr>
          <w:rFonts w:hint="eastAsia" w:hAnsi="Times New Roman" w:eastAsia="方正仿宋_GBK" w:cs="方正仿宋_GBK"/>
          <w:sz w:val="32"/>
          <w:szCs w:val="32"/>
          <w:lang w:val="en-US" w:eastAsia="zh-CN"/>
        </w:rPr>
        <w:t>建</w:t>
      </w:r>
      <w:r>
        <w:rPr>
          <w:rFonts w:hint="eastAsia" w:ascii="Times New Roman" w:hAnsi="Times New Roman" w:eastAsia="方正仿宋_GBK" w:cs="方正仿宋_GBK"/>
          <w:sz w:val="32"/>
          <w:szCs w:val="32"/>
          <w:lang w:val="en-US" w:eastAsia="zh-CN"/>
        </w:rPr>
        <w:t>立</w:t>
      </w:r>
      <w:r>
        <w:rPr>
          <w:rFonts w:hint="eastAsia" w:ascii="Times New Roman" w:hAnsi="Times New Roman" w:eastAsia="方正仿宋_GBK" w:cs="方正仿宋_GBK"/>
          <w:sz w:val="32"/>
          <w:szCs w:val="32"/>
        </w:rPr>
        <w:t>安全生产监管</w:t>
      </w:r>
      <w:r>
        <w:rPr>
          <w:rFonts w:hint="eastAsia" w:ascii="Times New Roman" w:hAnsi="Times New Roman" w:eastAsia="方正仿宋_GBK" w:cs="方正仿宋_GBK"/>
          <w:sz w:val="32"/>
          <w:szCs w:val="32"/>
          <w:lang w:val="en-US" w:eastAsia="zh-CN"/>
        </w:rPr>
        <w:t>权力</w:t>
      </w:r>
      <w:r>
        <w:rPr>
          <w:rFonts w:hint="eastAsia" w:ascii="Times New Roman" w:hAnsi="Times New Roman" w:eastAsia="方正仿宋_GBK" w:cs="方正仿宋_GBK"/>
          <w:sz w:val="32"/>
          <w:szCs w:val="32"/>
        </w:rPr>
        <w:t>和责任清单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认真履行安全监管的法定职责、</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三定</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职责和</w:t>
      </w:r>
      <w:r>
        <w:rPr>
          <w:rFonts w:hint="eastAsia" w:ascii="Times New Roman" w:hAnsi="Times New Roman" w:eastAsia="方正仿宋_GBK" w:cs="方正仿宋_GBK"/>
          <w:sz w:val="32"/>
          <w:szCs w:val="32"/>
          <w:lang w:eastAsia="zh-CN"/>
        </w:rPr>
        <w:t>明确的</w:t>
      </w:r>
      <w:r>
        <w:rPr>
          <w:rFonts w:hint="eastAsia" w:ascii="Times New Roman" w:hAnsi="Times New Roman" w:eastAsia="方正仿宋_GBK" w:cs="方正仿宋_GBK"/>
          <w:sz w:val="32"/>
          <w:szCs w:val="32"/>
        </w:rPr>
        <w:t>新业态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职能交叉领域</w:t>
      </w:r>
      <w:r>
        <w:rPr>
          <w:rFonts w:hint="eastAsia" w:ascii="Times New Roman" w:hAnsi="Times New Roman" w:eastAsia="方正仿宋_GBK" w:cs="方正仿宋_GBK"/>
          <w:sz w:val="32"/>
          <w:szCs w:val="32"/>
          <w:lang w:eastAsia="zh-CN"/>
        </w:rPr>
        <w:t>监管</w:t>
      </w:r>
      <w:r>
        <w:rPr>
          <w:rFonts w:hint="eastAsia" w:ascii="Times New Roman" w:hAnsi="Times New Roman" w:eastAsia="方正仿宋_GBK" w:cs="方正仿宋_GBK"/>
          <w:sz w:val="32"/>
          <w:szCs w:val="32"/>
        </w:rPr>
        <w:t>职责，做到安全监管和业务工作同部署、同落实、同考核。</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rPr>
        <w:t>各行业监管部门）</w:t>
      </w:r>
    </w:p>
    <w:p w14:paraId="5E661F8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行业监管部门在明确职责的基础上，摸清监管对象底数，建立监管对象基础数据库，建立本部门与监管对象之间便捷、经济、高效的信息传递通道，及时将各级安全生产工作的要求传递到所有生产经营单位，并明确每个监管对象的监管责任人，真正打通行业安全监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最后一公里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sz w:val="32"/>
          <w:szCs w:val="32"/>
        </w:rPr>
        <w:t>各行业监管部门</w:t>
      </w:r>
      <w:r>
        <w:rPr>
          <w:rFonts w:hint="eastAsia" w:ascii="Times New Roman" w:hAnsi="Times New Roman" w:eastAsia="方正仿宋_GBK" w:cs="方正仿宋_GBK"/>
          <w:sz w:val="32"/>
          <w:szCs w:val="32"/>
          <w:lang w:eastAsia="zh-CN"/>
        </w:rPr>
        <w:t>）</w:t>
      </w:r>
    </w:p>
    <w:p w14:paraId="35943D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各行业监管部门根据所监管的生产经营单位行业类别</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生产规模</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风险状况，实施分级分类监管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建立</w:t>
      </w:r>
      <w:r>
        <w:rPr>
          <w:rFonts w:hint="eastAsia" w:hAnsi="Times New Roman" w:eastAsia="方正仿宋_GBK" w:cs="方正仿宋_GBK"/>
          <w:sz w:val="32"/>
          <w:szCs w:val="32"/>
          <w:lang w:val="en-US" w:eastAsia="zh-CN"/>
        </w:rPr>
        <w:t>行业</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val="en-US" w:eastAsia="zh-CN"/>
        </w:rPr>
        <w:t>安全生产</w:t>
      </w:r>
      <w:r>
        <w:rPr>
          <w:rFonts w:hint="eastAsia" w:ascii="Times New Roman" w:hAnsi="Times New Roman" w:eastAsia="方正仿宋_GBK" w:cs="方正仿宋_GBK"/>
          <w:sz w:val="32"/>
          <w:szCs w:val="32"/>
        </w:rPr>
        <w:t>监管</w:t>
      </w:r>
      <w:r>
        <w:rPr>
          <w:rFonts w:hint="eastAsia" w:hAnsi="Times New Roman" w:eastAsia="方正仿宋_GBK" w:cs="方正仿宋_GBK"/>
          <w:sz w:val="32"/>
          <w:szCs w:val="32"/>
          <w:lang w:val="en-US" w:eastAsia="zh-CN"/>
        </w:rPr>
        <w:t>责任</w:t>
      </w:r>
      <w:r>
        <w:rPr>
          <w:rFonts w:hint="eastAsia" w:ascii="Times New Roman" w:hAnsi="Times New Roman" w:eastAsia="方正仿宋_GBK" w:cs="方正仿宋_GBK"/>
          <w:sz w:val="32"/>
          <w:szCs w:val="32"/>
          <w:lang w:val="en-US" w:eastAsia="zh-CN"/>
        </w:rPr>
        <w:t>清单</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val="en-US" w:eastAsia="zh-CN"/>
        </w:rPr>
        <w:t>行业</w:t>
      </w:r>
      <w:r>
        <w:rPr>
          <w:rFonts w:hint="eastAsia" w:ascii="Times New Roman" w:hAnsi="Times New Roman" w:eastAsia="方正仿宋_GBK" w:cs="方正仿宋_GBK"/>
          <w:sz w:val="32"/>
          <w:szCs w:val="32"/>
        </w:rPr>
        <w:t>监管的</w:t>
      </w:r>
      <w:r>
        <w:rPr>
          <w:rFonts w:hint="eastAsia" w:ascii="Times New Roman" w:hAnsi="Times New Roman" w:eastAsia="方正仿宋_GBK" w:cs="方正仿宋_GBK"/>
          <w:sz w:val="32"/>
          <w:szCs w:val="32"/>
          <w:lang w:val="en-US" w:eastAsia="zh-CN"/>
        </w:rPr>
        <w:t>所有</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生产经营单位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逐个明确安全生产监管的主责</w:t>
      </w:r>
      <w:r>
        <w:rPr>
          <w:rFonts w:hint="eastAsia" w:ascii="Times New Roman" w:hAnsi="Times New Roman" w:eastAsia="方正仿宋_GBK" w:cs="方正仿宋_GBK"/>
          <w:sz w:val="32"/>
          <w:szCs w:val="32"/>
          <w:lang w:val="en-US" w:eastAsia="zh-CN"/>
        </w:rPr>
        <w:t>科室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部门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和具体监管人员</w:t>
      </w:r>
      <w:r>
        <w:rPr>
          <w:rFonts w:hint="eastAsia" w:hAnsi="Times New Roman" w:eastAsia="方正仿宋_GBK" w:cs="方正仿宋_GBK"/>
          <w:sz w:val="32"/>
          <w:szCs w:val="32"/>
          <w:lang w:eastAsia="zh-CN"/>
        </w:rPr>
        <w:t>，</w:t>
      </w:r>
      <w:r>
        <w:rPr>
          <w:rFonts w:hint="eastAsia" w:hAnsi="Times New Roman" w:eastAsia="方正仿宋_GBK" w:cs="方正仿宋_GBK"/>
          <w:sz w:val="32"/>
          <w:szCs w:val="32"/>
          <w:lang w:val="en-US" w:eastAsia="zh-CN"/>
        </w:rPr>
        <w:t>并根据企业及监管人员变动及时更新清单</w:t>
      </w:r>
      <w:r>
        <w:rPr>
          <w:rFonts w:hint="eastAsia" w:ascii="Times New Roman" w:hAnsi="Times New Roman" w:eastAsia="方正仿宋_GBK" w:cs="方正仿宋_GBK"/>
          <w:sz w:val="32"/>
          <w:szCs w:val="32"/>
          <w:lang w:eastAsia="zh-CN"/>
        </w:rPr>
        <w:t>。</w:t>
      </w:r>
      <w:r>
        <w:rPr>
          <w:rFonts w:hint="eastAsia" w:hAnsi="Times New Roman" w:eastAsia="方正仿宋_GBK" w:cs="方正仿宋_GBK"/>
          <w:sz w:val="32"/>
          <w:szCs w:val="32"/>
          <w:lang w:val="en-US" w:eastAsia="zh-CN"/>
        </w:rPr>
        <w:t>为有效规避监管人员检查标准不一致，要</w:t>
      </w:r>
      <w:r>
        <w:rPr>
          <w:rFonts w:hint="eastAsia" w:ascii="Times New Roman" w:hAnsi="Times New Roman" w:eastAsia="方正仿宋_GBK" w:cs="方正仿宋_GBK"/>
          <w:sz w:val="32"/>
          <w:szCs w:val="32"/>
        </w:rPr>
        <w:t>依照法律法规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标准规范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分门别类制定《行业安全生产监管</w:t>
      </w:r>
      <w:r>
        <w:rPr>
          <w:rFonts w:hint="eastAsia" w:ascii="Times New Roman" w:hAnsi="Times New Roman" w:eastAsia="方正仿宋_GBK" w:cs="方正仿宋_GBK"/>
          <w:sz w:val="32"/>
          <w:szCs w:val="32"/>
          <w:lang w:val="en-US" w:eastAsia="zh-CN"/>
        </w:rPr>
        <w:t>对照检查表</w:t>
      </w:r>
      <w:r>
        <w:rPr>
          <w:rFonts w:hint="eastAsia" w:ascii="Times New Roman" w:hAnsi="Times New Roman" w:eastAsia="方正仿宋_GBK" w:cs="方正仿宋_GBK"/>
          <w:sz w:val="32"/>
          <w:szCs w:val="32"/>
        </w:rPr>
        <w:t>》，全面规范安全生产监管和执法行为，推动安全生产监管规范化、标准化，提高监管能力和工作效能。各部门制定的</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行业</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val="en-US" w:eastAsia="zh-CN"/>
        </w:rPr>
        <w:t>安全生产</w:t>
      </w:r>
      <w:r>
        <w:rPr>
          <w:rFonts w:hint="eastAsia" w:ascii="Times New Roman" w:hAnsi="Times New Roman" w:eastAsia="方正仿宋_GBK" w:cs="方正仿宋_GBK"/>
          <w:sz w:val="32"/>
          <w:szCs w:val="32"/>
        </w:rPr>
        <w:t>监管</w:t>
      </w:r>
      <w:r>
        <w:rPr>
          <w:rFonts w:hint="eastAsia" w:hAnsi="Times New Roman" w:eastAsia="方正仿宋_GBK" w:cs="方正仿宋_GBK"/>
          <w:sz w:val="32"/>
          <w:szCs w:val="32"/>
          <w:lang w:val="en-US" w:eastAsia="zh-CN"/>
        </w:rPr>
        <w:t>责任</w:t>
      </w:r>
      <w:r>
        <w:rPr>
          <w:rFonts w:hint="eastAsia" w:ascii="Times New Roman" w:hAnsi="Times New Roman" w:eastAsia="方正仿宋_GBK" w:cs="方正仿宋_GBK"/>
          <w:sz w:val="32"/>
          <w:szCs w:val="32"/>
          <w:lang w:val="en-US" w:eastAsia="zh-CN"/>
        </w:rPr>
        <w:t>清单</w:t>
      </w:r>
      <w:r>
        <w:rPr>
          <w:rFonts w:hint="eastAsia" w:hAnsi="Times New Roman" w:eastAsia="方正仿宋_GBK" w:cs="方正仿宋_GBK"/>
          <w:sz w:val="32"/>
          <w:szCs w:val="32"/>
          <w:lang w:eastAsia="zh-CN"/>
        </w:rPr>
        <w:t>》（</w:t>
      </w:r>
      <w:r>
        <w:rPr>
          <w:rFonts w:hint="eastAsia" w:hAnsi="Times New Roman"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2</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和《行业安全生产监管</w:t>
      </w:r>
      <w:r>
        <w:rPr>
          <w:rFonts w:hint="eastAsia" w:ascii="Times New Roman" w:hAnsi="Times New Roman" w:eastAsia="方正仿宋_GBK" w:cs="方正仿宋_GBK"/>
          <w:sz w:val="32"/>
          <w:szCs w:val="32"/>
          <w:lang w:val="en-US" w:eastAsia="zh-CN"/>
        </w:rPr>
        <w:t>对照检查表</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于</w:t>
      </w:r>
      <w:r>
        <w:rPr>
          <w:rFonts w:hint="eastAsia" w:ascii="Times New Roman" w:hAnsi="Times New Roman" w:eastAsia="方正仿宋_GBK" w:cs="方正仿宋_GBK"/>
          <w:sz w:val="32"/>
          <w:szCs w:val="32"/>
          <w:lang w:val="en-US" w:eastAsia="zh-CN"/>
        </w:rPr>
        <w:t>2023年10月31日前</w:t>
      </w:r>
      <w:r>
        <w:rPr>
          <w:rFonts w:hint="eastAsia" w:ascii="Times New Roman" w:hAnsi="Times New Roman" w:eastAsia="方正仿宋_GBK" w:cs="方正仿宋_GBK"/>
          <w:sz w:val="32"/>
          <w:szCs w:val="32"/>
        </w:rPr>
        <w:t>报</w:t>
      </w:r>
      <w:r>
        <w:rPr>
          <w:rFonts w:hint="eastAsia" w:ascii="Times New Roman" w:hAnsi="Times New Roman" w:eastAsia="方正仿宋_GBK" w:cs="方正仿宋_GBK"/>
          <w:sz w:val="32"/>
          <w:szCs w:val="32"/>
          <w:lang w:val="en-US" w:eastAsia="zh-CN"/>
        </w:rPr>
        <w:t>市</w:t>
      </w:r>
      <w:r>
        <w:rPr>
          <w:rFonts w:hint="eastAsia" w:ascii="Times New Roman" w:hAnsi="Times New Roman" w:eastAsia="方正仿宋_GBK" w:cs="方正仿宋_GBK"/>
          <w:sz w:val="32"/>
          <w:szCs w:val="32"/>
        </w:rPr>
        <w:t>安委会办公室备案。</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rPr>
        <w:t>各行业监管部门）</w:t>
      </w:r>
    </w:p>
    <w:p w14:paraId="0FD9F40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w:t>
      </w:r>
      <w:r>
        <w:rPr>
          <w:rFonts w:hint="eastAsia" w:ascii="Times New Roman" w:hAnsi="Times New Roman" w:eastAsia="方正楷体_GBK" w:cs="方正楷体_GBK"/>
          <w:sz w:val="32"/>
          <w:szCs w:val="32"/>
          <w:lang w:eastAsia="zh-CN"/>
        </w:rPr>
        <w:t>督促</w:t>
      </w:r>
      <w:r>
        <w:rPr>
          <w:rFonts w:hint="eastAsia" w:ascii="Times New Roman" w:hAnsi="Times New Roman" w:eastAsia="方正楷体_GBK" w:cs="方正楷体_GBK"/>
          <w:sz w:val="32"/>
          <w:szCs w:val="32"/>
        </w:rPr>
        <w:t>各生产经营单位落实</w:t>
      </w:r>
      <w:r>
        <w:rPr>
          <w:rFonts w:hint="eastAsia" w:ascii="Times New Roman" w:hAnsi="Times New Roman" w:eastAsia="方正楷体_GBK" w:cs="方正楷体_GBK"/>
          <w:sz w:val="32"/>
          <w:szCs w:val="32"/>
          <w:lang w:eastAsia="zh-CN"/>
        </w:rPr>
        <w:t>安全生产</w:t>
      </w:r>
      <w:r>
        <w:rPr>
          <w:rFonts w:hint="eastAsia" w:ascii="Times New Roman" w:hAnsi="Times New Roman" w:eastAsia="方正楷体_GBK" w:cs="方正楷体_GBK"/>
          <w:sz w:val="32"/>
          <w:szCs w:val="32"/>
        </w:rPr>
        <w:t>主体责任</w:t>
      </w:r>
    </w:p>
    <w:p w14:paraId="78FD970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黑体_GBK"/>
          <w:sz w:val="32"/>
          <w:szCs w:val="32"/>
        </w:rPr>
      </w:pPr>
      <w:r>
        <w:rPr>
          <w:rFonts w:hint="eastAsia" w:ascii="Times New Roman" w:hAnsi="Times New Roman" w:eastAsia="方正仿宋_GBK" w:cs="方正仿宋_GBK"/>
          <w:sz w:val="32"/>
          <w:szCs w:val="32"/>
        </w:rPr>
        <w:t>1.</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安委会</w:t>
      </w:r>
      <w:r>
        <w:rPr>
          <w:rFonts w:hint="eastAsia" w:ascii="Times New Roman" w:hAnsi="Times New Roman" w:eastAsia="方正仿宋_GBK" w:cs="方正仿宋_GBK"/>
          <w:sz w:val="32"/>
          <w:szCs w:val="32"/>
          <w:lang w:val="en-US" w:eastAsia="zh-CN"/>
        </w:rPr>
        <w:t>各成员单位要按照自治州安委会办公室</w:t>
      </w:r>
      <w:r>
        <w:rPr>
          <w:rFonts w:hint="eastAsia" w:ascii="Times New Roman" w:hAnsi="Times New Roman" w:eastAsia="方正仿宋_GBK" w:cs="方正仿宋_GBK"/>
          <w:sz w:val="32"/>
          <w:szCs w:val="32"/>
        </w:rPr>
        <w:t>《关于印发</w:t>
      </w:r>
      <w:r>
        <w:rPr>
          <w:rFonts w:hint="eastAsia" w:ascii="Times New Roman" w:hAnsi="Times New Roman" w:eastAsia="方正仿宋_GBK" w:cs="方正仿宋_GBK"/>
          <w:sz w:val="32"/>
          <w:szCs w:val="32"/>
          <w:lang w:val="en-US" w:eastAsia="zh-CN"/>
        </w:rPr>
        <w:t>&lt;</w:t>
      </w:r>
      <w:r>
        <w:rPr>
          <w:rFonts w:hint="eastAsia" w:ascii="Times New Roman" w:hAnsi="Times New Roman" w:eastAsia="方正仿宋_GBK" w:cs="方正仿宋_GBK"/>
          <w:sz w:val="32"/>
          <w:szCs w:val="32"/>
        </w:rPr>
        <w:t>生产经营单位安全生产主体责任履职清单要点</w:t>
      </w:r>
      <w:r>
        <w:rPr>
          <w:rFonts w:hint="eastAsia" w:ascii="Times New Roman" w:hAnsi="Times New Roman" w:eastAsia="方正仿宋_GBK" w:cs="方正仿宋_GBK"/>
          <w:sz w:val="32"/>
          <w:szCs w:val="32"/>
          <w:lang w:val="en-US" w:eastAsia="zh-CN"/>
        </w:rPr>
        <w:t>&gt;</w:t>
      </w:r>
      <w:r>
        <w:rPr>
          <w:rFonts w:hint="eastAsia" w:ascii="Times New Roman" w:hAnsi="Times New Roman" w:eastAsia="方正仿宋_GBK" w:cs="方正仿宋_GBK"/>
          <w:sz w:val="32"/>
          <w:szCs w:val="32"/>
        </w:rPr>
        <w:t>的通知</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Times New Roman"/>
          <w:snapToGrid w:val="0"/>
          <w:color w:val="000000"/>
          <w:spacing w:val="4"/>
          <w:kern w:val="0"/>
          <w:sz w:val="32"/>
          <w:szCs w:val="32"/>
        </w:rPr>
        <w:t>巴</w:t>
      </w:r>
      <w:r>
        <w:rPr>
          <w:rFonts w:hint="eastAsia" w:ascii="Times New Roman" w:hAnsi="Times New Roman" w:eastAsia="方正仿宋_GBK" w:cs="Times New Roman"/>
          <w:snapToGrid w:val="0"/>
          <w:color w:val="000000"/>
          <w:spacing w:val="4"/>
          <w:kern w:val="0"/>
          <w:sz w:val="32"/>
          <w:szCs w:val="32"/>
          <w:lang w:val="en-US" w:eastAsia="zh-CN"/>
        </w:rPr>
        <w:t>安办</w:t>
      </w:r>
      <w:r>
        <w:rPr>
          <w:rFonts w:ascii="Times New Roman" w:hAnsi="Times New Roman" w:eastAsia="方正仿宋_GBK" w:cs="Times New Roman"/>
          <w:snapToGrid w:val="0"/>
          <w:color w:val="000000"/>
          <w:spacing w:val="4"/>
          <w:kern w:val="0"/>
          <w:sz w:val="32"/>
          <w:szCs w:val="32"/>
        </w:rPr>
        <w:t>〔2021〕</w:t>
      </w:r>
      <w:r>
        <w:rPr>
          <w:rFonts w:hint="eastAsia" w:ascii="Times New Roman" w:hAnsi="Times New Roman" w:eastAsia="方正仿宋_GBK" w:cs="Times New Roman"/>
          <w:snapToGrid w:val="0"/>
          <w:color w:val="000000"/>
          <w:spacing w:val="4"/>
          <w:kern w:val="0"/>
          <w:sz w:val="32"/>
          <w:szCs w:val="32"/>
          <w:lang w:val="en-US" w:eastAsia="zh-CN"/>
        </w:rPr>
        <w:t>30</w:t>
      </w:r>
      <w:r>
        <w:rPr>
          <w:rFonts w:ascii="Times New Roman" w:hAnsi="Times New Roman" w:eastAsia="方正仿宋_GBK" w:cs="Times New Roman"/>
          <w:snapToGrid w:val="0"/>
          <w:color w:val="000000"/>
          <w:spacing w:val="4"/>
          <w:kern w:val="0"/>
          <w:sz w:val="32"/>
          <w:szCs w:val="32"/>
        </w:rPr>
        <w:t>号</w:t>
      </w:r>
      <w:r>
        <w:rPr>
          <w:rFonts w:hint="eastAsia" w:ascii="Times New Roman" w:hAnsi="Times New Roman" w:eastAsia="方正仿宋_GBK" w:cs="方正仿宋_GBK"/>
          <w:sz w:val="32"/>
          <w:szCs w:val="32"/>
          <w:lang w:val="en-US" w:eastAsia="zh-CN"/>
        </w:rPr>
        <w:t>）（以下简称《履职清单要点》）要求，组织并督促各企业（生产经营单位）认真按照《履职清单要点》落实责任，并将落实《履职清单要点》责任情况，纳入</w:t>
      </w:r>
      <w:r>
        <w:rPr>
          <w:rFonts w:hint="eastAsia" w:ascii="Times New Roman" w:hAnsi="Times New Roman" w:eastAsia="方正仿宋_GBK" w:cs="方正仿宋_GBK"/>
          <w:sz w:val="32"/>
          <w:szCs w:val="32"/>
        </w:rPr>
        <w:t>《行业安全生产监管</w:t>
      </w:r>
      <w:r>
        <w:rPr>
          <w:rFonts w:hint="eastAsia" w:ascii="Times New Roman" w:hAnsi="Times New Roman" w:eastAsia="方正仿宋_GBK" w:cs="方正仿宋_GBK"/>
          <w:sz w:val="32"/>
          <w:szCs w:val="32"/>
          <w:lang w:val="en-US" w:eastAsia="zh-CN"/>
        </w:rPr>
        <w:t>对照检查表</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在日常检查</w:t>
      </w:r>
      <w:r>
        <w:rPr>
          <w:rFonts w:hint="eastAsia" w:hAnsi="Times New Roman" w:eastAsia="方正仿宋_GBK" w:cs="方正仿宋_GBK"/>
          <w:sz w:val="32"/>
          <w:szCs w:val="32"/>
          <w:lang w:val="en-US" w:eastAsia="zh-CN"/>
        </w:rPr>
        <w:t>中</w:t>
      </w:r>
      <w:r>
        <w:rPr>
          <w:rFonts w:hint="eastAsia" w:ascii="Times New Roman" w:hAnsi="Times New Roman" w:eastAsia="方正仿宋_GBK" w:cs="方正仿宋_GBK"/>
          <w:sz w:val="32"/>
          <w:szCs w:val="32"/>
          <w:lang w:val="en-US" w:eastAsia="zh-CN"/>
        </w:rPr>
        <w:t>重点</w:t>
      </w:r>
      <w:r>
        <w:rPr>
          <w:rFonts w:hint="eastAsia" w:hAnsi="Times New Roman" w:eastAsia="方正仿宋_GBK" w:cs="方正仿宋_GBK"/>
          <w:sz w:val="32"/>
          <w:szCs w:val="32"/>
          <w:lang w:val="en-US" w:eastAsia="zh-CN"/>
        </w:rPr>
        <w:t>查看</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rPr>
        <w:t>市安委会各成员单位）</w:t>
      </w:r>
    </w:p>
    <w:p w14:paraId="39995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推动生产经营单位建立并落实从主要负责人到每个从业人员的全员</w:t>
      </w:r>
      <w:r>
        <w:rPr>
          <w:rFonts w:hint="eastAsia" w:ascii="Times New Roman" w:hAnsi="Times New Roman" w:eastAsia="方正仿宋_GBK" w:cs="方正仿宋_GBK"/>
          <w:sz w:val="32"/>
          <w:szCs w:val="32"/>
          <w:lang w:val="en-US" w:eastAsia="zh-CN"/>
        </w:rPr>
        <w:t>安全生产责任制和</w:t>
      </w:r>
      <w:r>
        <w:rPr>
          <w:rFonts w:hint="eastAsia" w:ascii="Times New Roman" w:hAnsi="Times New Roman" w:eastAsia="方正仿宋_GBK" w:cs="方正仿宋_GBK"/>
          <w:sz w:val="32"/>
          <w:szCs w:val="32"/>
        </w:rPr>
        <w:t>隐患排查治理体系，落实员工、岗位、班组、车间、公司逐级检查和逐级报告等制度，形成全员参与、全过程管控的管理体制，实现企业隐患自查自改常态化，从源头上消除问题，尽最大可能减少生产安全事故发生。对排查出的事故隐患，按照隐患等级登记，建立</w:t>
      </w:r>
      <w:r>
        <w:rPr>
          <w:rFonts w:hint="eastAsia" w:hAnsi="Times New Roman" w:eastAsia="方正仿宋_GBK" w:cs="方正仿宋_GBK"/>
          <w:sz w:val="32"/>
          <w:szCs w:val="32"/>
          <w:lang w:val="en-US" w:eastAsia="zh-CN"/>
        </w:rPr>
        <w:t>行业</w:t>
      </w:r>
      <w:r>
        <w:rPr>
          <w:rFonts w:hint="eastAsia" w:ascii="Times New Roman" w:hAnsi="Times New Roman" w:eastAsia="方正仿宋_GBK" w:cs="方正仿宋_GBK"/>
          <w:sz w:val="32"/>
          <w:szCs w:val="32"/>
          <w:lang w:val="en-US" w:eastAsia="zh-CN"/>
        </w:rPr>
        <w:t>安全生产</w:t>
      </w:r>
      <w:r>
        <w:rPr>
          <w:rFonts w:hint="eastAsia" w:ascii="Times New Roman" w:hAnsi="Times New Roman" w:eastAsia="方正仿宋_GBK" w:cs="方正仿宋_GBK"/>
          <w:sz w:val="32"/>
          <w:szCs w:val="32"/>
        </w:rPr>
        <w:t>事故隐患</w:t>
      </w:r>
      <w:r>
        <w:rPr>
          <w:rFonts w:hint="eastAsia" w:ascii="Times New Roman" w:hAnsi="Times New Roman" w:eastAsia="方正仿宋_GBK" w:cs="方正仿宋_GBK"/>
          <w:sz w:val="32"/>
          <w:szCs w:val="32"/>
          <w:lang w:val="en-US" w:eastAsia="zh-CN"/>
        </w:rPr>
        <w:t>排查治理台账</w:t>
      </w:r>
      <w:r>
        <w:rPr>
          <w:rFonts w:hint="eastAsia" w:ascii="Times New Roman" w:hAnsi="Times New Roman" w:eastAsia="方正仿宋_GBK" w:cs="方正仿宋_GBK"/>
          <w:sz w:val="32"/>
          <w:szCs w:val="32"/>
        </w:rPr>
        <w:t>，并按照职责分工实施治理</w:t>
      </w:r>
      <w:r>
        <w:rPr>
          <w:rFonts w:hint="eastAsia" w:hAnsi="Times New Roman" w:eastAsia="方正仿宋_GBK" w:cs="方正仿宋_GBK"/>
          <w:sz w:val="32"/>
          <w:szCs w:val="32"/>
          <w:lang w:eastAsia="zh-CN"/>
        </w:rPr>
        <w:t>，</w:t>
      </w:r>
      <w:r>
        <w:rPr>
          <w:rFonts w:hint="eastAsia" w:hAnsi="Times New Roman" w:eastAsia="方正仿宋_GBK" w:cs="方正仿宋_GBK"/>
          <w:sz w:val="32"/>
          <w:szCs w:val="32"/>
          <w:lang w:val="en-US" w:eastAsia="zh-CN"/>
        </w:rPr>
        <w:t>及时督促隐患落实整改</w:t>
      </w:r>
      <w:r>
        <w:rPr>
          <w:rFonts w:hint="eastAsia" w:ascii="Times New Roman" w:hAnsi="Times New Roman" w:eastAsia="方正仿宋_GBK" w:cs="方正仿宋_GBK"/>
          <w:sz w:val="32"/>
          <w:szCs w:val="32"/>
        </w:rPr>
        <w:t>。</w:t>
      </w:r>
      <w:r>
        <w:rPr>
          <w:rFonts w:hint="eastAsia" w:ascii="Times New Roman" w:hAnsi="Times New Roman" w:eastAsia="方正仿宋_GBK" w:cs="方正黑体_GBK"/>
          <w:sz w:val="32"/>
          <w:szCs w:val="32"/>
        </w:rPr>
        <w:t>（</w:t>
      </w:r>
      <w:r>
        <w:rPr>
          <w:rFonts w:hint="eastAsia" w:ascii="Times New Roman" w:hAnsi="Times New Roman" w:eastAsia="方正仿宋_GBK" w:cs="方正黑体_GBK"/>
          <w:b/>
          <w:bCs/>
          <w:sz w:val="32"/>
          <w:szCs w:val="32"/>
        </w:rPr>
        <w:t>责任单位：</w:t>
      </w:r>
      <w:r>
        <w:rPr>
          <w:rFonts w:hint="eastAsia" w:ascii="Times New Roman" w:hAnsi="Times New Roman" w:eastAsia="方正仿宋_GBK" w:cs="方正黑体_GBK"/>
          <w:sz w:val="32"/>
          <w:szCs w:val="32"/>
        </w:rPr>
        <w:t>市安委会各成员单位）</w:t>
      </w:r>
    </w:p>
    <w:p w14:paraId="11068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三、工作要求</w:t>
      </w:r>
    </w:p>
    <w:p w14:paraId="63A83ED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（一）提高思想认识。</w:t>
      </w:r>
      <w:r>
        <w:rPr>
          <w:rFonts w:hint="eastAsia" w:ascii="Times New Roman" w:hAnsi="Times New Roman" w:eastAsia="方正仿宋_GBK" w:cs="方正仿宋_GBK"/>
          <w:sz w:val="32"/>
          <w:szCs w:val="32"/>
          <w:lang w:val="en-US" w:eastAsia="zh-CN"/>
        </w:rPr>
        <w:t>上库高新区、各乡镇场街道、各</w:t>
      </w:r>
      <w:r>
        <w:rPr>
          <w:rFonts w:hint="eastAsia" w:ascii="Times New Roman" w:hAnsi="Times New Roman" w:eastAsia="方正仿宋_GBK" w:cs="方正仿宋_GBK"/>
          <w:sz w:val="32"/>
          <w:szCs w:val="32"/>
        </w:rPr>
        <w:t>部门要坚持统筹发展与安全，更加自觉地落实人民至上、生命至上理念，始终把保护人民群众生命安全作为最现实的“国之大者”，强化底线思维，深刻认识加快构建新安全格局的极端重要性和紧迫性，切实推动安全生产“四个责任”落实体系建设，促进全市安全生产</w:t>
      </w:r>
      <w:r>
        <w:rPr>
          <w:rFonts w:hint="eastAsia" w:ascii="Times New Roman" w:hAnsi="Times New Roman" w:eastAsia="方正仿宋_GBK" w:cs="方正仿宋_GBK"/>
          <w:sz w:val="32"/>
          <w:szCs w:val="32"/>
          <w:lang w:val="en-US" w:eastAsia="zh-CN"/>
        </w:rPr>
        <w:t>形势持续向好</w:t>
      </w:r>
      <w:r>
        <w:rPr>
          <w:rFonts w:hint="eastAsia" w:ascii="Times New Roman" w:hAnsi="Times New Roman" w:eastAsia="方正仿宋_GBK" w:cs="方正仿宋_GBK"/>
          <w:sz w:val="32"/>
          <w:szCs w:val="32"/>
        </w:rPr>
        <w:t>，维护好广大人民群众的切身利益，保障全市经济社会高质量发展。</w:t>
      </w:r>
    </w:p>
    <w:p w14:paraId="27F53DFB">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（二）加强推动落实。</w:t>
      </w:r>
      <w:r>
        <w:rPr>
          <w:rFonts w:hint="eastAsia" w:ascii="Times New Roman" w:hAnsi="Times New Roman" w:eastAsia="方正仿宋_GBK" w:cs="方正仿宋_GBK"/>
          <w:sz w:val="32"/>
          <w:szCs w:val="32"/>
          <w:lang w:val="en-US" w:eastAsia="zh-CN"/>
        </w:rPr>
        <w:t>上库高新区、各乡镇场街道、各</w:t>
      </w:r>
      <w:r>
        <w:rPr>
          <w:rFonts w:hint="eastAsia" w:ascii="Times New Roman" w:hAnsi="Times New Roman" w:eastAsia="方正仿宋_GBK" w:cs="方正仿宋_GBK"/>
          <w:sz w:val="32"/>
          <w:szCs w:val="32"/>
        </w:rPr>
        <w:t>部门要及时研究解决安全生产责任落实中存在的问题，紧紧围绕防范和遏制生产安全事故，抓住</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rPr>
        <w:t>排查治理重大</w:t>
      </w:r>
      <w:r>
        <w:rPr>
          <w:rFonts w:hint="eastAsia" w:ascii="Times New Roman" w:hAnsi="Times New Roman" w:eastAsia="方正仿宋_GBK" w:cs="方正仿宋_GBK"/>
          <w:sz w:val="32"/>
          <w:szCs w:val="32"/>
          <w:lang w:eastAsia="zh-CN"/>
        </w:rPr>
        <w:t>隐患</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防范化解重大风险</w:t>
      </w:r>
      <w:r>
        <w:rPr>
          <w:rFonts w:hint="eastAsia" w:hAnsi="Times New Roman" w:eastAsia="方正仿宋_GBK" w:cs="方正仿宋_GBK"/>
          <w:sz w:val="32"/>
          <w:szCs w:val="32"/>
          <w:lang w:eastAsia="zh-CN"/>
        </w:rPr>
        <w:t>”</w:t>
      </w:r>
      <w:r>
        <w:rPr>
          <w:rFonts w:hint="eastAsia" w:ascii="Times New Roman" w:hAnsi="Times New Roman" w:eastAsia="方正仿宋_GBK" w:cs="方正仿宋_GBK"/>
          <w:sz w:val="32"/>
          <w:szCs w:val="32"/>
          <w:lang w:eastAsia="zh-CN"/>
        </w:rPr>
        <w:t>这两个关键，</w:t>
      </w:r>
      <w:r>
        <w:rPr>
          <w:rFonts w:hint="eastAsia" w:ascii="Times New Roman" w:hAnsi="Times New Roman" w:eastAsia="方正仿宋_GBK" w:cs="方正仿宋_GBK"/>
          <w:sz w:val="32"/>
          <w:szCs w:val="32"/>
        </w:rPr>
        <w:t>不断完善工作机制，切实履行安全生产工作职责，督促指导生产经营单位认真抓好责任落实和隐患排查治理各项工作，推动各项制度、标准和措施落到实处。</w:t>
      </w:r>
    </w:p>
    <w:p w14:paraId="3D902F4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rPr>
        <w:t>（三）严格考核问责。</w:t>
      </w:r>
      <w:r>
        <w:rPr>
          <w:rFonts w:hint="eastAsia" w:ascii="Times New Roman" w:hAnsi="Times New Roman" w:eastAsia="方正仿宋_GBK" w:cs="方正仿宋_GBK"/>
          <w:sz w:val="32"/>
          <w:szCs w:val="32"/>
        </w:rPr>
        <w:t>进一步加强安全生产责任考核，将安全生产情况纳入全市绩效考评，严格执行安全生产“一票否决”。市安委会办公室</w:t>
      </w:r>
      <w:r>
        <w:rPr>
          <w:rFonts w:hint="eastAsia" w:ascii="Times New Roman" w:hAnsi="Times New Roman" w:eastAsia="方正仿宋_GBK" w:cs="方正仿宋_GBK"/>
          <w:sz w:val="32"/>
          <w:szCs w:val="32"/>
          <w:lang w:val="en-US" w:eastAsia="zh-CN"/>
        </w:rPr>
        <w:t>将</w:t>
      </w:r>
      <w:r>
        <w:rPr>
          <w:rFonts w:hint="eastAsia" w:ascii="Times New Roman" w:hAnsi="Times New Roman" w:eastAsia="方正仿宋_GBK" w:cs="方正仿宋_GBK"/>
          <w:sz w:val="32"/>
          <w:szCs w:val="32"/>
        </w:rPr>
        <w:t>全市安全生产“四个责任”落实情况</w:t>
      </w:r>
      <w:r>
        <w:rPr>
          <w:rFonts w:hint="eastAsia" w:ascii="Times New Roman" w:hAnsi="Times New Roman" w:eastAsia="方正仿宋_GBK" w:cs="方正仿宋_GBK"/>
          <w:sz w:val="32"/>
          <w:szCs w:val="32"/>
          <w:lang w:val="en-US" w:eastAsia="zh-CN"/>
        </w:rPr>
        <w:t>纳入</w:t>
      </w:r>
      <w:r>
        <w:rPr>
          <w:rFonts w:hint="eastAsia" w:hAnsi="Times New Roman" w:eastAsia="方正仿宋_GBK" w:cs="方正仿宋_GBK"/>
          <w:sz w:val="32"/>
          <w:szCs w:val="32"/>
          <w:lang w:val="en-US" w:eastAsia="zh-CN"/>
        </w:rPr>
        <w:t>年度考核和季度</w:t>
      </w:r>
      <w:r>
        <w:rPr>
          <w:rFonts w:hint="eastAsia" w:ascii="Times New Roman" w:hAnsi="Times New Roman" w:eastAsia="方正仿宋_GBK" w:cs="方正仿宋_GBK"/>
          <w:sz w:val="32"/>
          <w:szCs w:val="32"/>
          <w:lang w:val="en-US" w:eastAsia="zh-CN"/>
        </w:rPr>
        <w:t>“红黄黑”榜考核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适时开展督导检查</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定期通报。对工作措施得力，成效明显的通报表扬；对工作懈怠、被动应付</w:t>
      </w:r>
      <w:r>
        <w:rPr>
          <w:rFonts w:hint="eastAsia" w:ascii="Times New Roman" w:hAnsi="Times New Roman" w:eastAsia="方正仿宋_GBK" w:cs="方正仿宋_GBK"/>
          <w:sz w:val="32"/>
          <w:szCs w:val="32"/>
          <w:lang w:val="en-US" w:eastAsia="zh-CN"/>
        </w:rPr>
        <w:t>的通报批评，</w:t>
      </w:r>
      <w:r>
        <w:rPr>
          <w:rFonts w:hint="eastAsia" w:ascii="Times New Roman" w:hAnsi="Times New Roman" w:eastAsia="方正仿宋_GBK" w:cs="方正仿宋_GBK"/>
          <w:sz w:val="32"/>
          <w:szCs w:val="32"/>
        </w:rPr>
        <w:t>严肃问责，</w:t>
      </w:r>
      <w:r>
        <w:rPr>
          <w:rFonts w:hint="eastAsia" w:hAnsi="Times New Roman" w:eastAsia="方正仿宋_GBK" w:cs="方正仿宋_GBK"/>
          <w:sz w:val="32"/>
          <w:szCs w:val="32"/>
          <w:lang w:val="en-US" w:eastAsia="zh-CN"/>
        </w:rPr>
        <w:t>对</w:t>
      </w:r>
      <w:r>
        <w:rPr>
          <w:rFonts w:hint="eastAsia" w:ascii="Times New Roman" w:hAnsi="Times New Roman" w:eastAsia="方正仿宋_GBK" w:cs="方正仿宋_GBK"/>
          <w:sz w:val="32"/>
          <w:szCs w:val="32"/>
          <w:lang w:val="en-US" w:eastAsia="zh-CN"/>
        </w:rPr>
        <w:t>造成严重后果的</w:t>
      </w:r>
      <w:r>
        <w:rPr>
          <w:rFonts w:hint="eastAsia" w:ascii="Times New Roman" w:hAnsi="Times New Roman" w:eastAsia="方正仿宋_GBK" w:cs="方正仿宋_GBK"/>
          <w:sz w:val="32"/>
          <w:szCs w:val="32"/>
        </w:rPr>
        <w:t>依法依规追究相关单位和相关</w:t>
      </w:r>
      <w:r>
        <w:rPr>
          <w:rFonts w:hint="eastAsia" w:ascii="Times New Roman" w:hAnsi="Times New Roman" w:eastAsia="方正仿宋_GBK" w:cs="方正仿宋_GBK"/>
          <w:sz w:val="32"/>
          <w:szCs w:val="32"/>
          <w:lang w:eastAsia="zh-CN"/>
        </w:rPr>
        <w:t>人</w:t>
      </w:r>
      <w:r>
        <w:rPr>
          <w:rFonts w:hint="eastAsia" w:ascii="Times New Roman" w:hAnsi="Times New Roman" w:eastAsia="方正仿宋_GBK" w:cs="方正仿宋_GBK"/>
          <w:sz w:val="32"/>
          <w:szCs w:val="32"/>
          <w:lang w:val="en-US" w:eastAsia="zh-CN"/>
        </w:rPr>
        <w:t>员责任</w:t>
      </w:r>
      <w:r>
        <w:rPr>
          <w:rFonts w:hint="eastAsia" w:ascii="Times New Roman" w:hAnsi="Times New Roman" w:eastAsia="方正仿宋_GBK" w:cs="方正仿宋_GBK"/>
          <w:sz w:val="32"/>
          <w:szCs w:val="32"/>
          <w:lang w:eastAsia="zh-CN"/>
        </w:rPr>
        <w:t>。</w:t>
      </w:r>
    </w:p>
    <w:p w14:paraId="0B3CD621">
      <w:pPr>
        <w:keepNext w:val="0"/>
        <w:keepLines w:val="0"/>
        <w:pageBreakBefore w:val="0"/>
        <w:widowControl w:val="0"/>
        <w:kinsoku/>
        <w:wordWrap/>
        <w:overflowPunct/>
        <w:topLinePunct w:val="0"/>
        <w:autoSpaceDE/>
        <w:autoSpaceDN/>
        <w:bidi w:val="0"/>
        <w:adjustRightInd/>
        <w:snapToGrid/>
        <w:spacing w:line="560" w:lineRule="exact"/>
        <w:ind w:left="1321" w:leftChars="172" w:hanging="960" w:hangingChars="300"/>
        <w:textAlignment w:val="auto"/>
        <w:rPr>
          <w:rFonts w:hint="eastAsia" w:ascii="Times New Roman" w:hAnsi="Times New Roman" w:eastAsia="方正仿宋_GBK" w:cs="方正仿宋_GBK"/>
          <w:sz w:val="32"/>
          <w:szCs w:val="32"/>
          <w:lang w:eastAsia="zh-CN"/>
        </w:rPr>
      </w:pPr>
    </w:p>
    <w:p w14:paraId="23927095">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rPr>
        <w:t>1.《库尔勒市新业态和职能交叉行业领域安全生产监管职责清单（第一批）》</w:t>
      </w:r>
    </w:p>
    <w:p w14:paraId="0FCFB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2.《XXXXX行业企业安全生产监管责任清单》</w:t>
      </w:r>
    </w:p>
    <w:p w14:paraId="439C6EFF">
      <w:pPr>
        <w:keepNext w:val="0"/>
        <w:keepLines w:val="0"/>
        <w:pageBreakBefore w:val="0"/>
        <w:widowControl w:val="0"/>
        <w:kinsoku/>
        <w:wordWrap/>
        <w:overflowPunct/>
        <w:topLinePunct w:val="0"/>
        <w:autoSpaceDE/>
        <w:autoSpaceDN/>
        <w:bidi w:val="0"/>
        <w:adjustRightInd/>
        <w:snapToGrid/>
        <w:spacing w:line="560" w:lineRule="exact"/>
        <w:ind w:left="105" w:leftChars="50" w:firstLine="3840" w:firstLineChars="1200"/>
        <w:textAlignment w:val="auto"/>
        <w:rPr>
          <w:rFonts w:hint="eastAsia" w:eastAsia="方正仿宋_GBK" w:cs="仿宋_GB2312"/>
          <w:color w:val="000000"/>
          <w:kern w:val="0"/>
          <w:sz w:val="32"/>
          <w:szCs w:val="32"/>
        </w:rPr>
      </w:pPr>
    </w:p>
    <w:p w14:paraId="5F2C5AA8">
      <w:pPr>
        <w:keepNext w:val="0"/>
        <w:keepLines w:val="0"/>
        <w:pageBreakBefore w:val="0"/>
        <w:widowControl w:val="0"/>
        <w:kinsoku/>
        <w:wordWrap/>
        <w:overflowPunct/>
        <w:topLinePunct w:val="0"/>
        <w:autoSpaceDE/>
        <w:autoSpaceDN/>
        <w:bidi w:val="0"/>
        <w:adjustRightInd/>
        <w:snapToGrid/>
        <w:spacing w:line="560" w:lineRule="exact"/>
        <w:ind w:left="105" w:leftChars="50" w:firstLine="3840" w:firstLineChars="1200"/>
        <w:textAlignment w:val="auto"/>
        <w:rPr>
          <w:rFonts w:hint="eastAsia" w:eastAsia="方正仿宋_GBK" w:cs="仿宋_GB2312"/>
          <w:color w:val="000000"/>
          <w:kern w:val="0"/>
          <w:sz w:val="32"/>
          <w:szCs w:val="32"/>
        </w:rPr>
      </w:pPr>
    </w:p>
    <w:p w14:paraId="05A31679">
      <w:pPr>
        <w:keepNext w:val="0"/>
        <w:keepLines w:val="0"/>
        <w:pageBreakBefore w:val="0"/>
        <w:widowControl w:val="0"/>
        <w:kinsoku/>
        <w:wordWrap/>
        <w:overflowPunct/>
        <w:topLinePunct w:val="0"/>
        <w:autoSpaceDE/>
        <w:autoSpaceDN/>
        <w:bidi w:val="0"/>
        <w:adjustRightInd/>
        <w:snapToGrid/>
        <w:spacing w:line="560" w:lineRule="exact"/>
        <w:ind w:left="105" w:leftChars="50" w:firstLine="3840" w:firstLineChars="1200"/>
        <w:textAlignment w:val="auto"/>
        <w:rPr>
          <w:rFonts w:hint="eastAsia" w:eastAsia="方正仿宋_GBK" w:cs="仿宋_GB2312"/>
          <w:color w:val="000000"/>
          <w:kern w:val="0"/>
          <w:sz w:val="32"/>
          <w:szCs w:val="32"/>
        </w:rPr>
      </w:pPr>
    </w:p>
    <w:p w14:paraId="78B03BBB">
      <w:pPr>
        <w:keepNext w:val="0"/>
        <w:keepLines w:val="0"/>
        <w:pageBreakBefore w:val="0"/>
        <w:widowControl w:val="0"/>
        <w:kinsoku/>
        <w:wordWrap/>
        <w:overflowPunct/>
        <w:topLinePunct w:val="0"/>
        <w:autoSpaceDE/>
        <w:autoSpaceDN/>
        <w:bidi w:val="0"/>
        <w:adjustRightInd/>
        <w:snapToGrid/>
        <w:spacing w:line="560" w:lineRule="exact"/>
        <w:ind w:left="105" w:leftChars="50" w:firstLine="3840" w:firstLineChars="1200"/>
        <w:textAlignment w:val="auto"/>
        <w:rPr>
          <w:rFonts w:hint="eastAsia" w:eastAsia="方正仿宋_GBK" w:cs="仿宋_GB2312"/>
          <w:color w:val="000000"/>
          <w:kern w:val="0"/>
          <w:sz w:val="32"/>
          <w:szCs w:val="32"/>
        </w:rPr>
        <w:sectPr>
          <w:footerReference r:id="rId3" w:type="default"/>
          <w:pgSz w:w="12240" w:h="15840"/>
          <w:pgMar w:top="1871" w:right="1531" w:bottom="1984" w:left="1531" w:header="720" w:footer="720" w:gutter="0"/>
          <w:pgBorders>
            <w:top w:val="none" w:sz="0" w:space="0"/>
            <w:left w:val="none" w:sz="0" w:space="0"/>
            <w:bottom w:val="none" w:sz="0" w:space="0"/>
            <w:right w:val="none" w:sz="0" w:space="0"/>
          </w:pgBorders>
          <w:pgNumType w:fmt="decimal"/>
          <w:cols w:space="720" w:num="1"/>
        </w:sectPr>
      </w:pPr>
    </w:p>
    <w:p w14:paraId="11ED214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仿宋_GBK" w:cs="方正小标宋_GBK"/>
          <w:sz w:val="31"/>
          <w:szCs w:val="40"/>
          <w:lang w:val="en-US" w:eastAsia="zh-CN"/>
        </w:rPr>
      </w:pPr>
      <w:r>
        <w:rPr>
          <w:rFonts w:hint="eastAsia" w:ascii="方正小标宋_GBK" w:hAnsi="方正小标宋_GBK" w:eastAsia="方正仿宋_GBK" w:cs="方正小标宋_GBK"/>
          <w:sz w:val="31"/>
          <w:szCs w:val="40"/>
          <w:lang w:val="en-US" w:eastAsia="zh-CN"/>
        </w:rPr>
        <w:t>附件1</w:t>
      </w:r>
    </w:p>
    <w:p w14:paraId="51F102B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库尔勒市新业态和职能交叉行业领域安全生产监管职责清单（第一批）</w:t>
      </w:r>
    </w:p>
    <w:tbl>
      <w:tblPr>
        <w:tblStyle w:val="11"/>
        <w:tblpPr w:leftFromText="180" w:rightFromText="180" w:vertAnchor="text" w:horzAnchor="page" w:tblpX="1540" w:tblpY="527"/>
        <w:tblOverlap w:val="never"/>
        <w:tblW w:w="14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4500"/>
        <w:gridCol w:w="1395"/>
        <w:gridCol w:w="7773"/>
      </w:tblGrid>
      <w:tr w14:paraId="01E5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2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5B280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序号</w:t>
            </w:r>
          </w:p>
        </w:tc>
        <w:tc>
          <w:tcPr>
            <w:tcW w:w="45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41B00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新兴和职能交叉行业领域</w:t>
            </w:r>
          </w:p>
        </w:tc>
        <w:tc>
          <w:tcPr>
            <w:tcW w:w="91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9FA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监管责任划分</w:t>
            </w:r>
          </w:p>
        </w:tc>
      </w:tr>
      <w:tr w14:paraId="0293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2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44DBC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p>
        </w:tc>
        <w:tc>
          <w:tcPr>
            <w:tcW w:w="450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0CD343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20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主责单位</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6DD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配合单位</w:t>
            </w:r>
          </w:p>
        </w:tc>
      </w:tr>
      <w:tr w14:paraId="5964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E44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1F5B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网约车、顺风车、货拉拉、外卖送餐、旅游包车、汽车租赁（含网络预约）</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0EB5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交通部门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4B96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公安部门：负责道路行驶安全管理</w:t>
            </w:r>
          </w:p>
          <w:p w14:paraId="4F49989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市场监管部门：负责车载气瓶检验检测，配合网络平台安全监管</w:t>
            </w:r>
          </w:p>
          <w:p w14:paraId="10D9024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文体旅游部门：负责旅行社的包车、租车安全监管</w:t>
            </w:r>
          </w:p>
        </w:tc>
      </w:tr>
      <w:tr w14:paraId="6D56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254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BCE3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密室逃脱、剧本杀、轰趴馆、桌（台）球馆、健身房等场所</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A57E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文体旅游部门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D457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市场监管部门：负责食品和餐饮的安全管理</w:t>
            </w:r>
          </w:p>
          <w:p w14:paraId="4866386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6AA172F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7E1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2492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3</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8C31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kern w:val="1"/>
                <w:sz w:val="28"/>
                <w:szCs w:val="31"/>
                <w:highlight w:val="none"/>
                <w:lang w:val="en-US" w:eastAsia="zh-CN"/>
              </w:rPr>
            </w:pPr>
            <w:r>
              <w:rPr>
                <w:rFonts w:hint="eastAsia" w:ascii="宋体" w:hAnsi="宋体" w:eastAsia="宋体" w:cs="宋体"/>
                <w:b w:val="0"/>
                <w:bCs w:val="0"/>
                <w:sz w:val="28"/>
                <w:szCs w:val="31"/>
                <w:highlight w:val="none"/>
                <w:lang w:val="en-US" w:eastAsia="zh-CN"/>
              </w:rPr>
              <w:t>旅游</w:t>
            </w:r>
            <w:r>
              <w:rPr>
                <w:rFonts w:hint="eastAsia" w:ascii="宋体" w:hAnsi="宋体" w:eastAsia="宋体" w:cs="宋体"/>
                <w:b w:val="0"/>
                <w:bCs w:val="0"/>
                <w:sz w:val="28"/>
                <w:szCs w:val="31"/>
                <w:highlight w:val="none"/>
                <w:lang w:eastAsia="zh-CN"/>
              </w:rPr>
              <w:t>景区</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563D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1"/>
                <w:sz w:val="28"/>
                <w:szCs w:val="31"/>
                <w:highlight w:val="none"/>
                <w:shd w:val="clear" w:color="auto" w:fill="auto"/>
                <w:lang w:val="en-US" w:eastAsia="zh-CN"/>
              </w:rPr>
            </w:pPr>
            <w:r>
              <w:rPr>
                <w:rFonts w:hint="eastAsia" w:ascii="宋体" w:hAnsi="宋体" w:eastAsia="宋体" w:cs="宋体"/>
                <w:b w:val="0"/>
                <w:bCs w:val="0"/>
                <w:sz w:val="28"/>
                <w:szCs w:val="31"/>
                <w:highlight w:val="none"/>
                <w:shd w:val="clear" w:color="auto" w:fill="auto"/>
                <w:lang w:eastAsia="zh-CN"/>
              </w:rPr>
              <w:t>文</w:t>
            </w:r>
            <w:r>
              <w:rPr>
                <w:rFonts w:hint="eastAsia" w:ascii="宋体" w:hAnsi="宋体" w:eastAsia="宋体" w:cs="宋体"/>
                <w:b w:val="0"/>
                <w:bCs w:val="0"/>
                <w:sz w:val="28"/>
                <w:szCs w:val="31"/>
                <w:highlight w:val="none"/>
                <w:shd w:val="clear" w:color="auto" w:fill="auto"/>
                <w:lang w:val="en-US" w:eastAsia="zh-CN"/>
              </w:rPr>
              <w:t>体</w:t>
            </w:r>
            <w:r>
              <w:rPr>
                <w:rFonts w:hint="eastAsia" w:ascii="宋体" w:hAnsi="宋体" w:eastAsia="宋体" w:cs="宋体"/>
                <w:b w:val="0"/>
                <w:bCs w:val="0"/>
                <w:sz w:val="28"/>
                <w:szCs w:val="31"/>
                <w:highlight w:val="none"/>
                <w:shd w:val="clear" w:color="auto" w:fill="auto"/>
                <w:lang w:eastAsia="zh-CN"/>
              </w:rPr>
              <w:t>旅游部门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F7E2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住建部门：负责城市绿地、公园、</w:t>
            </w:r>
            <w:r>
              <w:rPr>
                <w:rFonts w:hint="eastAsia" w:ascii="宋体" w:hAnsi="宋体" w:eastAsia="宋体" w:cs="宋体"/>
                <w:b w:val="0"/>
                <w:bCs w:val="0"/>
                <w:sz w:val="28"/>
                <w:szCs w:val="31"/>
                <w:highlight w:val="none"/>
                <w:lang w:val="en-US" w:eastAsia="zh-CN"/>
              </w:rPr>
              <w:t>广场</w:t>
            </w:r>
            <w:r>
              <w:rPr>
                <w:rFonts w:hint="eastAsia" w:ascii="宋体" w:hAnsi="宋体" w:eastAsia="宋体" w:cs="宋体"/>
                <w:b w:val="0"/>
                <w:bCs w:val="0"/>
                <w:sz w:val="28"/>
                <w:szCs w:val="31"/>
                <w:highlight w:val="none"/>
                <w:lang w:eastAsia="zh-CN"/>
              </w:rPr>
              <w:t>安全管理</w:t>
            </w:r>
          </w:p>
          <w:p w14:paraId="63C7C72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1"/>
                <w:sz w:val="28"/>
                <w:szCs w:val="31"/>
                <w:highlight w:val="none"/>
                <w:lang w:val="en-US" w:eastAsia="zh-CN"/>
              </w:rPr>
            </w:pPr>
            <w:r>
              <w:rPr>
                <w:rFonts w:hint="eastAsia" w:ascii="宋体" w:hAnsi="宋体" w:eastAsia="宋体" w:cs="宋体"/>
                <w:b w:val="0"/>
                <w:bCs w:val="0"/>
                <w:sz w:val="28"/>
                <w:szCs w:val="31"/>
                <w:highlight w:val="none"/>
                <w:lang w:eastAsia="zh-CN"/>
              </w:rPr>
              <w:t>市场监管部门：负责大型游乐设施等特种设备安全管理</w:t>
            </w:r>
          </w:p>
        </w:tc>
      </w:tr>
      <w:tr w14:paraId="06BA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6004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4</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1D6C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b w:val="0"/>
                <w:bCs w:val="0"/>
                <w:sz w:val="28"/>
                <w:szCs w:val="31"/>
                <w:highlight w:val="none"/>
                <w:lang w:val="en-US" w:eastAsia="zh-CN"/>
              </w:rPr>
              <w:t>休闲农业区、湿地、绿地、花卉林果观赏区</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4CCF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b w:val="0"/>
                <w:bCs w:val="0"/>
                <w:sz w:val="28"/>
                <w:szCs w:val="31"/>
                <w:highlight w:val="none"/>
                <w:lang w:eastAsia="zh-CN"/>
              </w:rPr>
              <w:t>农业农村部门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19F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林草部门：负责林</w:t>
            </w:r>
            <w:r>
              <w:rPr>
                <w:rFonts w:hint="eastAsia" w:ascii="宋体" w:hAnsi="宋体" w:eastAsia="宋体" w:cs="宋体"/>
                <w:b w:val="0"/>
                <w:bCs w:val="0"/>
                <w:sz w:val="28"/>
                <w:szCs w:val="31"/>
                <w:highlight w:val="none"/>
                <w:lang w:val="en-US" w:eastAsia="zh-CN"/>
              </w:rPr>
              <w:t>果</w:t>
            </w:r>
            <w:r>
              <w:rPr>
                <w:rFonts w:hint="eastAsia" w:ascii="宋体" w:hAnsi="宋体" w:eastAsia="宋体" w:cs="宋体"/>
                <w:b w:val="0"/>
                <w:bCs w:val="0"/>
                <w:sz w:val="28"/>
                <w:szCs w:val="31"/>
                <w:highlight w:val="none"/>
                <w:lang w:eastAsia="zh-CN"/>
              </w:rPr>
              <w:t>、湿地、</w:t>
            </w:r>
            <w:r>
              <w:rPr>
                <w:rFonts w:hint="eastAsia" w:ascii="宋体" w:hAnsi="宋体" w:eastAsia="宋体" w:cs="宋体"/>
                <w:b w:val="0"/>
                <w:bCs w:val="0"/>
                <w:sz w:val="28"/>
                <w:szCs w:val="31"/>
                <w:highlight w:val="none"/>
                <w:lang w:val="en-US" w:eastAsia="zh-CN"/>
              </w:rPr>
              <w:t>胡杨林</w:t>
            </w:r>
            <w:r>
              <w:rPr>
                <w:rFonts w:hint="eastAsia" w:ascii="宋体" w:hAnsi="宋体" w:eastAsia="宋体" w:cs="宋体"/>
                <w:b w:val="0"/>
                <w:bCs w:val="0"/>
                <w:sz w:val="28"/>
                <w:szCs w:val="31"/>
                <w:highlight w:val="none"/>
                <w:lang w:eastAsia="zh-CN"/>
              </w:rPr>
              <w:t>区</w:t>
            </w:r>
            <w:r>
              <w:rPr>
                <w:rFonts w:hint="eastAsia" w:ascii="宋体" w:hAnsi="宋体" w:eastAsia="宋体" w:cs="宋体"/>
                <w:b w:val="0"/>
                <w:bCs w:val="0"/>
                <w:sz w:val="28"/>
                <w:szCs w:val="31"/>
                <w:highlight w:val="none"/>
                <w:lang w:val="en-US" w:eastAsia="zh-CN"/>
              </w:rPr>
              <w:t>域</w:t>
            </w:r>
            <w:r>
              <w:rPr>
                <w:rFonts w:hint="eastAsia" w:ascii="宋体" w:hAnsi="宋体" w:eastAsia="宋体" w:cs="宋体"/>
                <w:b w:val="0"/>
                <w:bCs w:val="0"/>
                <w:sz w:val="28"/>
                <w:szCs w:val="31"/>
                <w:highlight w:val="none"/>
                <w:lang w:eastAsia="zh-CN"/>
              </w:rPr>
              <w:t>安全管理</w:t>
            </w:r>
          </w:p>
          <w:p w14:paraId="70B086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eastAsia="zh-CN"/>
              </w:rPr>
              <w:t>文</w:t>
            </w:r>
            <w:r>
              <w:rPr>
                <w:rFonts w:hint="eastAsia" w:ascii="宋体" w:hAnsi="宋体" w:eastAsia="宋体" w:cs="宋体"/>
                <w:b w:val="0"/>
                <w:bCs w:val="0"/>
                <w:sz w:val="28"/>
                <w:szCs w:val="31"/>
                <w:highlight w:val="none"/>
                <w:lang w:val="en-US" w:eastAsia="zh-CN"/>
              </w:rPr>
              <w:t>体</w:t>
            </w:r>
            <w:r>
              <w:rPr>
                <w:rFonts w:hint="eastAsia" w:ascii="宋体" w:hAnsi="宋体" w:eastAsia="宋体" w:cs="宋体"/>
                <w:b w:val="0"/>
                <w:bCs w:val="0"/>
                <w:sz w:val="28"/>
                <w:szCs w:val="31"/>
                <w:highlight w:val="none"/>
                <w:lang w:eastAsia="zh-CN"/>
              </w:rPr>
              <w:t>旅游部门：</w:t>
            </w:r>
            <w:r>
              <w:rPr>
                <w:rFonts w:hint="eastAsia" w:ascii="宋体" w:hAnsi="宋体" w:eastAsia="宋体" w:cs="宋体"/>
                <w:b w:val="0"/>
                <w:bCs w:val="0"/>
                <w:sz w:val="28"/>
                <w:szCs w:val="31"/>
                <w:highlight w:val="none"/>
                <w:lang w:val="en-US" w:eastAsia="zh-CN"/>
              </w:rPr>
              <w:t>负责旅游行为的安全监管</w:t>
            </w:r>
          </w:p>
          <w:p w14:paraId="681DD9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住建部门：负责城市绿地、</w:t>
            </w:r>
            <w:r>
              <w:rPr>
                <w:rFonts w:hint="eastAsia" w:ascii="宋体" w:hAnsi="宋体" w:eastAsia="宋体" w:cs="宋体"/>
                <w:b w:val="0"/>
                <w:bCs w:val="0"/>
                <w:sz w:val="28"/>
                <w:szCs w:val="31"/>
                <w:highlight w:val="none"/>
                <w:lang w:val="en-US" w:eastAsia="zh-CN"/>
              </w:rPr>
              <w:t>湿地</w:t>
            </w:r>
            <w:r>
              <w:rPr>
                <w:rFonts w:hint="eastAsia" w:ascii="宋体" w:hAnsi="宋体" w:eastAsia="宋体" w:cs="宋体"/>
                <w:b w:val="0"/>
                <w:bCs w:val="0"/>
                <w:sz w:val="28"/>
                <w:szCs w:val="31"/>
                <w:highlight w:val="none"/>
                <w:lang w:eastAsia="zh-CN"/>
              </w:rPr>
              <w:t>、花卉林</w:t>
            </w:r>
            <w:r>
              <w:rPr>
                <w:rFonts w:hint="eastAsia" w:ascii="宋体" w:hAnsi="宋体" w:eastAsia="宋体" w:cs="宋体"/>
                <w:b w:val="0"/>
                <w:bCs w:val="0"/>
                <w:sz w:val="28"/>
                <w:szCs w:val="31"/>
                <w:highlight w:val="none"/>
                <w:lang w:val="en-US" w:eastAsia="zh-CN"/>
              </w:rPr>
              <w:t>果观赏区</w:t>
            </w:r>
            <w:r>
              <w:rPr>
                <w:rFonts w:hint="eastAsia" w:ascii="宋体" w:hAnsi="宋体" w:eastAsia="宋体" w:cs="宋体"/>
                <w:b w:val="0"/>
                <w:bCs w:val="0"/>
                <w:sz w:val="28"/>
                <w:szCs w:val="31"/>
                <w:highlight w:val="none"/>
                <w:lang w:eastAsia="zh-CN"/>
              </w:rPr>
              <w:t>安全管理</w:t>
            </w:r>
          </w:p>
          <w:p w14:paraId="0716AF5F">
            <w:pPr>
              <w:pStyle w:val="10"/>
              <w:keepNext w:val="0"/>
              <w:keepLines w:val="0"/>
              <w:pageBreakBefore w:val="0"/>
              <w:kinsoku/>
              <w:wordWrap/>
              <w:overflowPunct/>
              <w:topLinePunct w:val="0"/>
              <w:autoSpaceDE/>
              <w:autoSpaceDN/>
              <w:bidi w:val="0"/>
              <w:adjustRightInd/>
              <w:snapToGrid/>
              <w:spacing w:after="0"/>
              <w:ind w:left="0" w:leftChars="0" w:firstLine="0" w:firstLineChars="0"/>
              <w:jc w:val="left"/>
              <w:textAlignment w:val="auto"/>
              <w:rPr>
                <w:rFonts w:hint="default"/>
                <w:lang w:val="en-US" w:eastAsia="zh-CN"/>
              </w:rPr>
            </w:pPr>
            <w:r>
              <w:rPr>
                <w:rFonts w:hint="eastAsia" w:ascii="宋体" w:hAnsi="宋体" w:eastAsia="宋体" w:cs="宋体"/>
                <w:sz w:val="28"/>
                <w:szCs w:val="31"/>
                <w:highlight w:val="none"/>
                <w:lang w:val="en-US" w:eastAsia="zh-CN"/>
              </w:rPr>
              <w:t>各乡镇街道</w:t>
            </w:r>
            <w:r>
              <w:rPr>
                <w:rFonts w:hint="eastAsia" w:ascii="宋体" w:hAnsi="宋体" w:cs="宋体"/>
                <w:sz w:val="28"/>
                <w:szCs w:val="31"/>
                <w:highlight w:val="none"/>
                <w:lang w:val="en-US" w:eastAsia="zh-CN"/>
              </w:rPr>
              <w:t>：</w:t>
            </w:r>
            <w:r>
              <w:rPr>
                <w:rFonts w:hint="eastAsia" w:ascii="宋体" w:hAnsi="宋体" w:eastAsia="宋体" w:cs="宋体"/>
                <w:sz w:val="28"/>
                <w:szCs w:val="31"/>
                <w:highlight w:val="none"/>
                <w:lang w:val="en-US" w:eastAsia="zh-CN"/>
              </w:rPr>
              <w:t>负责辖区</w:t>
            </w:r>
            <w:r>
              <w:rPr>
                <w:rFonts w:hint="eastAsia" w:ascii="宋体" w:hAnsi="宋体" w:cs="宋体"/>
                <w:sz w:val="28"/>
                <w:szCs w:val="31"/>
                <w:highlight w:val="none"/>
                <w:lang w:val="en-US" w:eastAsia="zh-CN"/>
              </w:rPr>
              <w:t>相关场所安全管理</w:t>
            </w:r>
          </w:p>
        </w:tc>
      </w:tr>
      <w:tr w14:paraId="78BA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58E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eastAsia="宋体" w:cs="宋体"/>
                <w:b w:val="0"/>
                <w:bCs w:val="0"/>
                <w:sz w:val="28"/>
                <w:szCs w:val="31"/>
                <w:highlight w:val="none"/>
                <w:lang w:val="en-US" w:eastAsia="zh-CN"/>
              </w:rPr>
              <w:t>5</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8E4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color w:val="000000"/>
                <w:kern w:val="2"/>
                <w:sz w:val="28"/>
                <w:szCs w:val="24"/>
                <w:u w:val="none"/>
                <w:lang w:val="en-US" w:eastAsia="zh-CN" w:bidi="ar-SA"/>
              </w:rPr>
            </w:pPr>
            <w:r>
              <w:rPr>
                <w:rFonts w:hint="eastAsia" w:ascii="宋体" w:hAnsi="宋体" w:eastAsia="宋体" w:cs="宋体"/>
                <w:b w:val="0"/>
                <w:bCs w:val="0"/>
                <w:sz w:val="28"/>
                <w:szCs w:val="31"/>
                <w:highlight w:val="none"/>
              </w:rPr>
              <w:t>休闲渔业</w:t>
            </w:r>
            <w:r>
              <w:rPr>
                <w:rFonts w:hint="eastAsia" w:ascii="宋体" w:hAnsi="宋体" w:eastAsia="宋体" w:cs="宋体"/>
                <w:b w:val="0"/>
                <w:bCs w:val="0"/>
                <w:sz w:val="28"/>
                <w:szCs w:val="31"/>
                <w:highlight w:val="none"/>
                <w:lang w:eastAsia="zh-CN"/>
              </w:rPr>
              <w:t>、</w:t>
            </w:r>
            <w:r>
              <w:rPr>
                <w:rFonts w:hint="eastAsia" w:ascii="宋体" w:hAnsi="宋体" w:eastAsia="宋体" w:cs="宋体"/>
                <w:b w:val="0"/>
                <w:bCs w:val="0"/>
                <w:sz w:val="28"/>
                <w:szCs w:val="31"/>
                <w:highlight w:val="none"/>
                <w:lang w:val="en-US" w:eastAsia="zh-CN"/>
              </w:rPr>
              <w:t>动物观养、果蔬采摘</w:t>
            </w:r>
            <w:r>
              <w:rPr>
                <w:rFonts w:hint="eastAsia" w:ascii="宋体" w:hAnsi="宋体" w:eastAsia="宋体" w:cs="宋体"/>
                <w:b w:val="0"/>
                <w:bCs w:val="0"/>
                <w:sz w:val="28"/>
                <w:szCs w:val="31"/>
                <w:highlight w:val="none"/>
              </w:rPr>
              <w:t>项目</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B421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8"/>
                <w:szCs w:val="31"/>
                <w:highlight w:val="none"/>
                <w:shd w:val="clear" w:color="auto" w:fill="auto"/>
                <w:lang w:val="en-US" w:eastAsia="zh-CN" w:bidi="ar-SA"/>
              </w:rPr>
            </w:pPr>
            <w:r>
              <w:rPr>
                <w:rFonts w:hint="eastAsia" w:ascii="宋体" w:hAnsi="宋体" w:eastAsia="宋体" w:cs="宋体"/>
                <w:sz w:val="28"/>
                <w:szCs w:val="31"/>
                <w:highlight w:val="none"/>
                <w:shd w:val="clear" w:color="auto" w:fill="auto"/>
                <w:lang w:val="en-US" w:eastAsia="zh-CN"/>
              </w:rPr>
              <w:t>农业农村部门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9CF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8"/>
                <w:szCs w:val="31"/>
                <w:highlight w:val="none"/>
                <w:lang w:val="en-US" w:eastAsia="zh-CN" w:bidi="ar-SA"/>
              </w:rPr>
            </w:pPr>
            <w:r>
              <w:rPr>
                <w:rFonts w:hint="eastAsia" w:ascii="宋体" w:hAnsi="宋体" w:eastAsia="宋体" w:cs="宋体"/>
                <w:sz w:val="28"/>
                <w:szCs w:val="31"/>
                <w:highlight w:val="none"/>
                <w:lang w:val="en-US" w:eastAsia="zh-CN"/>
              </w:rPr>
              <w:t>林草部门：负责林地、果园、草场等涉及的相关项目安全管理</w:t>
            </w:r>
          </w:p>
        </w:tc>
      </w:tr>
      <w:tr w14:paraId="6585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349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6</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5759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玻璃栈道（悬索桥）、冰雪项目、“步步惊心”、漂流项目、热气球、水上滑道、滑草滑沙、攀岩、沙漠越野等项目</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E548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文体旅游部门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0897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住建部门：负责城市公园、广场、公共绿化带等设置的相关项目安全管理</w:t>
            </w:r>
          </w:p>
          <w:p w14:paraId="75AA5FE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市场监管部门：负责大型商业综合体、商超市场内设置的相关项目安全管理</w:t>
            </w:r>
          </w:p>
        </w:tc>
      </w:tr>
      <w:tr w14:paraId="7D4C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1A4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7</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EFA6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充气堡、滑梯、公共健身器材</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9FBB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住建部门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0914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旅游部门：负责A级景区内设置的相关设施安全管理。</w:t>
            </w:r>
          </w:p>
          <w:p w14:paraId="1507437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市场监管部门：负责大型商业综合体、商超市场内设置的相关设施安全管理</w:t>
            </w:r>
          </w:p>
          <w:p w14:paraId="20AB3DC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各乡镇街道</w:t>
            </w:r>
            <w:r>
              <w:rPr>
                <w:rFonts w:hint="eastAsia" w:ascii="宋体" w:hAnsi="宋体" w:cs="宋体"/>
                <w:sz w:val="28"/>
                <w:szCs w:val="31"/>
                <w:highlight w:val="none"/>
                <w:lang w:val="en-US" w:eastAsia="zh-CN"/>
              </w:rPr>
              <w:t>：</w:t>
            </w:r>
            <w:r>
              <w:rPr>
                <w:rFonts w:hint="eastAsia" w:ascii="宋体" w:hAnsi="宋体" w:eastAsia="宋体" w:cs="宋体"/>
                <w:sz w:val="28"/>
                <w:szCs w:val="31"/>
                <w:highlight w:val="none"/>
                <w:lang w:val="en-US" w:eastAsia="zh-CN"/>
              </w:rPr>
              <w:t>负责辖区广场、公共绿化带、小区等设置的相关项目安全监管工作。</w:t>
            </w:r>
          </w:p>
        </w:tc>
      </w:tr>
      <w:tr w14:paraId="2BB3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C8EC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8</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B9F8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音乐餐吧、电影餐吧</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8992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57BA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文体旅游部门：负责音乐点歌项目安全管理</w:t>
            </w:r>
          </w:p>
          <w:p w14:paraId="649E7C0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宣传部门：负责电影放映项目安全管理</w:t>
            </w:r>
          </w:p>
          <w:p w14:paraId="58A8B4B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住建部门：负责燃气安全管理</w:t>
            </w:r>
          </w:p>
          <w:p w14:paraId="7F8C53B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494D993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0C7F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028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eastAsia="宋体" w:cs="宋体"/>
                <w:b w:val="0"/>
                <w:bCs w:val="0"/>
                <w:sz w:val="28"/>
                <w:szCs w:val="31"/>
                <w:highlight w:val="none"/>
                <w:lang w:val="en-US" w:eastAsia="zh-CN"/>
              </w:rPr>
              <w:t>9</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6B2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cs="宋体"/>
                <w:b w:val="0"/>
                <w:bCs w:val="0"/>
                <w:sz w:val="28"/>
                <w:szCs w:val="31"/>
                <w:highlight w:val="none"/>
                <w:shd w:val="clear" w:color="auto" w:fill="auto"/>
                <w:lang w:val="en-US" w:eastAsia="zh-CN"/>
              </w:rPr>
              <w:t>电影院、</w:t>
            </w:r>
            <w:r>
              <w:rPr>
                <w:rFonts w:hint="eastAsia" w:ascii="宋体" w:hAnsi="宋体" w:eastAsia="宋体" w:cs="宋体"/>
                <w:sz w:val="28"/>
                <w:szCs w:val="31"/>
                <w:highlight w:val="none"/>
                <w:lang w:val="en-US" w:eastAsia="zh-CN"/>
              </w:rPr>
              <w:t>私人影院、</w:t>
            </w:r>
            <w:r>
              <w:rPr>
                <w:rFonts w:hint="eastAsia" w:ascii="宋体" w:hAnsi="宋体" w:eastAsia="宋体" w:cs="宋体"/>
                <w:b w:val="0"/>
                <w:bCs w:val="0"/>
                <w:sz w:val="28"/>
                <w:szCs w:val="31"/>
                <w:highlight w:val="none"/>
                <w:shd w:val="clear" w:color="auto" w:fill="auto"/>
                <w:lang w:val="en-US" w:eastAsia="zh-CN"/>
              </w:rPr>
              <w:t>图书馆、书店、书吧</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D7AE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2"/>
                <w:sz w:val="28"/>
                <w:szCs w:val="31"/>
                <w:highlight w:val="none"/>
                <w:shd w:val="clear" w:color="auto" w:fill="auto"/>
                <w:lang w:val="en-US" w:eastAsia="zh-CN" w:bidi="ar-SA"/>
              </w:rPr>
            </w:pPr>
            <w:r>
              <w:rPr>
                <w:rFonts w:hint="eastAsia" w:ascii="宋体" w:hAnsi="宋体" w:eastAsia="宋体" w:cs="宋体"/>
                <w:b w:val="0"/>
                <w:bCs w:val="0"/>
                <w:sz w:val="28"/>
                <w:szCs w:val="31"/>
                <w:highlight w:val="none"/>
                <w:shd w:val="clear" w:color="auto" w:fill="auto"/>
                <w:lang w:val="en-US" w:eastAsia="zh-CN"/>
              </w:rPr>
              <w:t>宣传部门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DCEE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文体旅游部门：负责协助监管执法</w:t>
            </w:r>
          </w:p>
          <w:p w14:paraId="396F05E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72B94F6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3B41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966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10</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B8DB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直播带货、网络购物平台、外卖电商</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5D57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BC74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79F246D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45F4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8ED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11</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376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市场、商场、超市、城市商业综合体（融合商业零售、超市、电影院、娱乐、餐饮、酒店、培训等为一体的城市经济聚集体）</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F87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EF88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商务工信部门：负责经营秩序、供应调配和商品流通安全监管</w:t>
            </w:r>
          </w:p>
          <w:p w14:paraId="3E7E0B6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住建部门：负责燃气安全、物业管理</w:t>
            </w:r>
          </w:p>
          <w:p w14:paraId="3EB05E2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文体旅游部门：负责娱乐场所、文体场所和艺体培训机构安全管理</w:t>
            </w:r>
          </w:p>
          <w:p w14:paraId="3A7046B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宣传部门：负责电影院安全管理</w:t>
            </w:r>
          </w:p>
          <w:p w14:paraId="29A92E5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消防救援机构：负责消防安全管理 </w:t>
            </w:r>
          </w:p>
          <w:p w14:paraId="0CDBA08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公安部门：负责大型活动安全管理</w:t>
            </w:r>
          </w:p>
        </w:tc>
      </w:tr>
      <w:tr w14:paraId="6B83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071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12</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065B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shd w:val="clear" w:color="auto" w:fill="auto"/>
                <w:lang w:val="en-US" w:eastAsia="zh-CN"/>
              </w:rPr>
              <w:t>校外托管机构</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A640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291C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教育部门：负责学科培训辅导的安全监管</w:t>
            </w:r>
          </w:p>
          <w:p w14:paraId="637B20C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2E62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1"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BD4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13</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2A3C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校外培训机构</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1AD6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文体旅游部门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C3E7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教育局：负责学科类培训机构安全监管</w:t>
            </w:r>
          </w:p>
          <w:p w14:paraId="4A8192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民政局：负责民办非机构安全监管</w:t>
            </w:r>
          </w:p>
          <w:p w14:paraId="3F82DCB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科技局：负责科技类机构安全监管</w:t>
            </w:r>
          </w:p>
          <w:p w14:paraId="3068C0F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476B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C99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14</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BFE1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托育机构</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4A49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卫健部门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23D7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市场监管部门：负责食品安全监管</w:t>
            </w:r>
          </w:p>
          <w:p w14:paraId="79B5AFC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教育部门：负责开设托班幼儿园的安全监管</w:t>
            </w:r>
          </w:p>
          <w:p w14:paraId="38E14BB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民政部门：负责非营利性托育机构安全监管</w:t>
            </w:r>
          </w:p>
          <w:p w14:paraId="57F318F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1E5CE5D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17E2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085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15</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D26F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酒店、宾馆、民宿</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FBCC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公安部门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6055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文体旅游部门：负责星级酒店、电竞宾馆等（以互联网上网服务为经营内容）的安全监管</w:t>
            </w:r>
          </w:p>
          <w:p w14:paraId="41596CB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市场监管部门：负责餐饮、食品安全和特种设备安全管理</w:t>
            </w:r>
          </w:p>
          <w:p w14:paraId="6E52958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住建部门：负责房屋质量安全</w:t>
            </w:r>
            <w:r>
              <w:rPr>
                <w:rFonts w:hint="eastAsia" w:ascii="宋体" w:hAnsi="宋体" w:eastAsia="宋体" w:cs="宋体"/>
                <w:b w:val="0"/>
                <w:bCs w:val="0"/>
                <w:sz w:val="28"/>
                <w:szCs w:val="31"/>
                <w:highlight w:val="none"/>
                <w:lang w:val="en-US" w:eastAsia="zh-CN"/>
              </w:rPr>
              <w:t>和燃气安全</w:t>
            </w:r>
            <w:r>
              <w:rPr>
                <w:rFonts w:hint="eastAsia" w:ascii="宋体" w:hAnsi="宋体" w:eastAsia="宋体" w:cs="宋体"/>
                <w:b w:val="0"/>
                <w:bCs w:val="0"/>
                <w:sz w:val="28"/>
                <w:szCs w:val="31"/>
                <w:highlight w:val="none"/>
                <w:lang w:eastAsia="zh-CN"/>
              </w:rPr>
              <w:t>管理</w:t>
            </w:r>
          </w:p>
          <w:p w14:paraId="04E9530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消防救援机构：负责监督指导消防安全管理</w:t>
            </w:r>
          </w:p>
        </w:tc>
      </w:tr>
      <w:tr w14:paraId="14DD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C94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eastAsia="宋体" w:cs="宋体"/>
                <w:b w:val="0"/>
                <w:bCs w:val="0"/>
                <w:sz w:val="28"/>
                <w:szCs w:val="31"/>
                <w:highlight w:val="none"/>
                <w:lang w:val="en-US" w:eastAsia="zh-CN"/>
              </w:rPr>
              <w:t>16</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979D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eastAsia="宋体" w:cs="宋体"/>
                <w:b w:val="0"/>
                <w:bCs w:val="0"/>
                <w:sz w:val="28"/>
                <w:szCs w:val="31"/>
                <w:highlight w:val="none"/>
                <w:lang w:eastAsia="zh-CN"/>
              </w:rPr>
              <w:t>农家乐、</w:t>
            </w:r>
            <w:r>
              <w:rPr>
                <w:rFonts w:hint="eastAsia" w:ascii="宋体" w:hAnsi="宋体" w:eastAsia="宋体" w:cs="宋体"/>
                <w:b w:val="0"/>
                <w:bCs w:val="0"/>
                <w:sz w:val="28"/>
                <w:szCs w:val="31"/>
                <w:highlight w:val="none"/>
                <w:lang w:val="en-US" w:eastAsia="zh-CN"/>
              </w:rPr>
              <w:t>风情园</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4317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2"/>
                <w:sz w:val="28"/>
                <w:szCs w:val="31"/>
                <w:highlight w:val="none"/>
                <w:shd w:val="clear" w:color="auto" w:fill="auto"/>
                <w:lang w:val="en-US" w:eastAsia="zh-CN" w:bidi="ar-SA"/>
              </w:rPr>
            </w:pPr>
            <w:r>
              <w:rPr>
                <w:rFonts w:hint="eastAsia" w:ascii="宋体" w:hAnsi="宋体" w:eastAsia="宋体" w:cs="宋体"/>
                <w:b w:val="0"/>
                <w:bCs w:val="0"/>
                <w:sz w:val="28"/>
                <w:szCs w:val="31"/>
                <w:highlight w:val="none"/>
                <w:shd w:val="clear" w:color="auto" w:fill="auto"/>
                <w:lang w:val="en-US"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8FD2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文体旅游部门：负责星级相关场所安全管理</w:t>
            </w:r>
          </w:p>
          <w:p w14:paraId="05BEF3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住建部门：负责房屋安全</w:t>
            </w:r>
            <w:r>
              <w:rPr>
                <w:rFonts w:hint="eastAsia" w:ascii="宋体" w:hAnsi="宋体" w:eastAsia="宋体" w:cs="宋体"/>
                <w:b w:val="0"/>
                <w:bCs w:val="0"/>
                <w:sz w:val="28"/>
                <w:szCs w:val="31"/>
                <w:highlight w:val="none"/>
                <w:lang w:val="en-US" w:eastAsia="zh-CN"/>
              </w:rPr>
              <w:t>和燃气安全</w:t>
            </w:r>
            <w:r>
              <w:rPr>
                <w:rFonts w:hint="eastAsia" w:ascii="宋体" w:hAnsi="宋体" w:eastAsia="宋体" w:cs="宋体"/>
                <w:b w:val="0"/>
                <w:bCs w:val="0"/>
                <w:sz w:val="28"/>
                <w:szCs w:val="31"/>
                <w:highlight w:val="none"/>
                <w:lang w:eastAsia="zh-CN"/>
              </w:rPr>
              <w:t>管理</w:t>
            </w:r>
          </w:p>
          <w:p w14:paraId="7D032DF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消防救援机构：负责监督指导消防安全管理</w:t>
            </w:r>
          </w:p>
          <w:p w14:paraId="76C386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kern w:val="2"/>
                <w:sz w:val="28"/>
                <w:szCs w:val="31"/>
                <w:highlight w:val="none"/>
                <w:lang w:val="en-US" w:eastAsia="zh-CN" w:bidi="ar-SA"/>
              </w:rPr>
            </w:pPr>
            <w:r>
              <w:rPr>
                <w:rFonts w:hint="eastAsia" w:ascii="宋体" w:hAnsi="宋体" w:eastAsia="宋体" w:cs="宋体"/>
                <w:b w:val="0"/>
                <w:bCs w:val="0"/>
                <w:sz w:val="28"/>
                <w:szCs w:val="31"/>
                <w:highlight w:val="none"/>
                <w:lang w:eastAsia="zh-CN"/>
              </w:rPr>
              <w:t>公安派出机构：负责日常消防监督检查</w:t>
            </w:r>
          </w:p>
        </w:tc>
      </w:tr>
      <w:tr w14:paraId="6E87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8"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377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17</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98CD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物流仓储</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D715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交通部门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4E01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发改部门：负责粮食流通和储备的安全监管</w:t>
            </w:r>
          </w:p>
          <w:p w14:paraId="395A1BC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商务工信部门：负责寄递物流及仓储场所的安全监管</w:t>
            </w:r>
          </w:p>
          <w:p w14:paraId="564D88E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应急管理部门：负责危险化学品、烟花爆竹仓储的安全监管</w:t>
            </w:r>
          </w:p>
          <w:p w14:paraId="527A6AB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市场监管部门：负责特种设备安全管理</w:t>
            </w:r>
          </w:p>
          <w:p w14:paraId="05B7B70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消防救援机构：负责监管指导消防安全管理</w:t>
            </w:r>
          </w:p>
        </w:tc>
      </w:tr>
      <w:tr w14:paraId="0935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894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18</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3434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color w:val="000000"/>
                <w:sz w:val="28"/>
                <w:szCs w:val="24"/>
                <w:u w:val="none"/>
                <w:lang w:val="en-US" w:eastAsia="zh-CN"/>
              </w:rPr>
            </w:pPr>
            <w:r>
              <w:rPr>
                <w:rFonts w:hint="eastAsia" w:ascii="宋体" w:hAnsi="宋体" w:eastAsia="宋体" w:cs="宋体"/>
                <w:sz w:val="28"/>
                <w:szCs w:val="31"/>
                <w:highlight w:val="none"/>
                <w:lang w:val="en-US" w:eastAsia="zh-CN"/>
              </w:rPr>
              <w:t>再生物资回收加工</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0507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31"/>
                <w:highlight w:val="none"/>
                <w:shd w:val="clear" w:color="auto" w:fill="auto"/>
                <w:lang w:val="en-US" w:eastAsia="zh-CN"/>
              </w:rPr>
            </w:pPr>
            <w:r>
              <w:rPr>
                <w:rFonts w:hint="eastAsia" w:ascii="宋体" w:hAnsi="宋体" w:eastAsia="宋体" w:cs="宋体"/>
                <w:sz w:val="28"/>
                <w:szCs w:val="31"/>
                <w:highlight w:val="none"/>
                <w:shd w:val="clear" w:color="auto" w:fill="auto"/>
                <w:lang w:val="en-US" w:eastAsia="zh-CN"/>
              </w:rPr>
              <w:t>商务工信部门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76A6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市场监管部门：负责特种设备安全管理</w:t>
            </w:r>
          </w:p>
          <w:p w14:paraId="473D71A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 xml:space="preserve">消防救援机构：负责监督指导消防安全管理 </w:t>
            </w:r>
          </w:p>
          <w:p w14:paraId="134AE2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31"/>
                <w:highlight w:val="none"/>
                <w:lang w:val="en-US" w:eastAsia="zh-CN"/>
              </w:rPr>
            </w:pPr>
            <w:r>
              <w:rPr>
                <w:rFonts w:hint="eastAsia" w:ascii="宋体" w:hAnsi="宋体" w:eastAsia="宋体" w:cs="宋体"/>
                <w:sz w:val="28"/>
                <w:szCs w:val="31"/>
                <w:highlight w:val="none"/>
                <w:lang w:val="en-US" w:eastAsia="zh-CN"/>
              </w:rPr>
              <w:t>公安派出机构：负责日常消防监督检查</w:t>
            </w:r>
          </w:p>
        </w:tc>
      </w:tr>
      <w:tr w14:paraId="04C3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6"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D40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19</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ACBE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大型工程机械设备和车辆（推土机、挖掘机、装载机、吊车、铲运机等）</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8DD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shd w:val="clear" w:color="auto" w:fill="auto"/>
                <w:lang w:val="en-US" w:eastAsia="zh-CN"/>
              </w:rPr>
            </w:pPr>
            <w:r>
              <w:rPr>
                <w:rFonts w:hint="eastAsia" w:ascii="宋体" w:hAnsi="宋体" w:eastAsia="宋体" w:cs="宋体"/>
                <w:b w:val="0"/>
                <w:bCs w:val="0"/>
                <w:sz w:val="28"/>
                <w:szCs w:val="31"/>
                <w:highlight w:val="none"/>
                <w:shd w:val="clear" w:color="auto" w:fill="auto"/>
                <w:lang w:val="en-US" w:eastAsia="zh-CN"/>
              </w:rPr>
              <w:t>农业农村部门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88A3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2"/>
                <w:sz w:val="28"/>
                <w:szCs w:val="31"/>
                <w:highlight w:val="none"/>
                <w:lang w:val="en-US" w:eastAsia="zh-CN" w:bidi="ar-SA"/>
              </w:rPr>
            </w:pPr>
            <w:r>
              <w:rPr>
                <w:rFonts w:hint="eastAsia" w:ascii="宋体" w:hAnsi="宋体" w:eastAsia="宋体" w:cs="宋体"/>
                <w:b w:val="0"/>
                <w:bCs w:val="0"/>
                <w:sz w:val="28"/>
                <w:szCs w:val="31"/>
                <w:highlight w:val="none"/>
                <w:lang w:val="en-US" w:eastAsia="zh-CN"/>
              </w:rPr>
              <w:t>政法部门：</w:t>
            </w:r>
            <w:r>
              <w:rPr>
                <w:rFonts w:hint="eastAsia" w:ascii="宋体" w:hAnsi="宋体" w:eastAsia="宋体" w:cs="宋体"/>
                <w:color w:val="000000"/>
                <w:kern w:val="2"/>
                <w:sz w:val="28"/>
                <w:szCs w:val="31"/>
                <w:highlight w:val="none"/>
                <w:lang w:val="en-US" w:eastAsia="zh-CN" w:bidi="ar-SA"/>
              </w:rPr>
              <w:t>大型工程机械设备车辆安全监督的协调工作</w:t>
            </w:r>
          </w:p>
          <w:p w14:paraId="50C1878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rPr>
            </w:pPr>
            <w:r>
              <w:rPr>
                <w:rFonts w:hint="eastAsia" w:ascii="宋体" w:hAnsi="宋体" w:eastAsia="宋体" w:cs="宋体"/>
                <w:b w:val="0"/>
                <w:bCs w:val="0"/>
                <w:sz w:val="28"/>
                <w:szCs w:val="31"/>
                <w:highlight w:val="none"/>
              </w:rPr>
              <w:t>市场监管部门</w:t>
            </w:r>
            <w:r>
              <w:rPr>
                <w:rFonts w:hint="eastAsia" w:ascii="宋体" w:hAnsi="宋体" w:eastAsia="宋体" w:cs="宋体"/>
                <w:b w:val="0"/>
                <w:bCs w:val="0"/>
                <w:sz w:val="28"/>
                <w:szCs w:val="31"/>
                <w:highlight w:val="none"/>
                <w:lang w:eastAsia="zh-CN"/>
              </w:rPr>
              <w:t>：</w:t>
            </w:r>
            <w:r>
              <w:rPr>
                <w:rFonts w:hint="eastAsia" w:ascii="宋体" w:hAnsi="宋体" w:eastAsia="宋体" w:cs="宋体"/>
                <w:b w:val="0"/>
                <w:bCs w:val="0"/>
                <w:sz w:val="28"/>
                <w:szCs w:val="31"/>
                <w:highlight w:val="none"/>
              </w:rPr>
              <w:t>负责</w:t>
            </w:r>
            <w:r>
              <w:rPr>
                <w:rFonts w:hint="eastAsia" w:ascii="宋体" w:hAnsi="宋体" w:eastAsia="宋体" w:cs="宋体"/>
                <w:b w:val="0"/>
                <w:bCs w:val="0"/>
                <w:sz w:val="28"/>
                <w:szCs w:val="31"/>
                <w:highlight w:val="none"/>
                <w:lang w:val="en-US" w:eastAsia="zh-CN"/>
              </w:rPr>
              <w:t>非法销售租赁和</w:t>
            </w:r>
            <w:r>
              <w:rPr>
                <w:rFonts w:hint="eastAsia" w:ascii="宋体" w:hAnsi="宋体" w:eastAsia="宋体" w:cs="宋体"/>
                <w:b w:val="0"/>
                <w:bCs w:val="0"/>
                <w:sz w:val="28"/>
                <w:szCs w:val="31"/>
                <w:highlight w:val="none"/>
              </w:rPr>
              <w:t>安全技术检验</w:t>
            </w:r>
          </w:p>
          <w:p w14:paraId="2DBD13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rPr>
            </w:pPr>
            <w:r>
              <w:rPr>
                <w:rFonts w:hint="eastAsia" w:ascii="宋体" w:hAnsi="宋体" w:eastAsia="宋体" w:cs="宋体"/>
                <w:b w:val="0"/>
                <w:bCs w:val="0"/>
                <w:sz w:val="28"/>
                <w:szCs w:val="31"/>
                <w:highlight w:val="none"/>
              </w:rPr>
              <w:t>公安部门</w:t>
            </w:r>
            <w:r>
              <w:rPr>
                <w:rFonts w:hint="eastAsia" w:ascii="宋体" w:hAnsi="宋体" w:eastAsia="宋体" w:cs="宋体"/>
                <w:b w:val="0"/>
                <w:bCs w:val="0"/>
                <w:sz w:val="28"/>
                <w:szCs w:val="31"/>
                <w:highlight w:val="none"/>
                <w:lang w:eastAsia="zh-CN"/>
              </w:rPr>
              <w:t>：</w:t>
            </w:r>
            <w:r>
              <w:rPr>
                <w:rFonts w:hint="eastAsia" w:ascii="宋体" w:hAnsi="宋体" w:eastAsia="宋体" w:cs="宋体"/>
                <w:b w:val="0"/>
                <w:bCs w:val="0"/>
                <w:sz w:val="28"/>
                <w:szCs w:val="31"/>
                <w:highlight w:val="none"/>
              </w:rPr>
              <w:t>负责道路交通安全管理</w:t>
            </w:r>
          </w:p>
          <w:p w14:paraId="38D8F8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rPr>
            </w:pPr>
            <w:r>
              <w:rPr>
                <w:rFonts w:hint="eastAsia" w:ascii="宋体" w:hAnsi="宋体" w:eastAsia="宋体" w:cs="宋体"/>
                <w:b w:val="0"/>
                <w:bCs w:val="0"/>
                <w:sz w:val="28"/>
                <w:szCs w:val="31"/>
                <w:highlight w:val="none"/>
                <w:lang w:val="en-US" w:eastAsia="zh-CN"/>
              </w:rPr>
              <w:t>住建、水利、交通、自然资源、应急、发改等</w:t>
            </w:r>
            <w:r>
              <w:rPr>
                <w:rFonts w:hint="eastAsia" w:ascii="宋体" w:hAnsi="宋体" w:eastAsia="宋体" w:cs="宋体"/>
                <w:b w:val="0"/>
                <w:bCs w:val="0"/>
                <w:sz w:val="28"/>
                <w:szCs w:val="31"/>
                <w:highlight w:val="none"/>
              </w:rPr>
              <w:t>部门</w:t>
            </w:r>
            <w:r>
              <w:rPr>
                <w:rFonts w:hint="eastAsia" w:ascii="宋体" w:hAnsi="宋体" w:eastAsia="宋体" w:cs="宋体"/>
                <w:b w:val="0"/>
                <w:bCs w:val="0"/>
                <w:sz w:val="28"/>
                <w:szCs w:val="31"/>
                <w:highlight w:val="none"/>
                <w:lang w:eastAsia="zh-CN"/>
              </w:rPr>
              <w:t>：</w:t>
            </w:r>
            <w:r>
              <w:rPr>
                <w:rFonts w:hint="eastAsia" w:ascii="宋体" w:hAnsi="宋体" w:eastAsia="宋体" w:cs="宋体"/>
                <w:b w:val="0"/>
                <w:bCs w:val="0"/>
                <w:sz w:val="28"/>
                <w:szCs w:val="31"/>
                <w:highlight w:val="none"/>
              </w:rPr>
              <w:t>负责</w:t>
            </w:r>
            <w:r>
              <w:rPr>
                <w:rFonts w:hint="eastAsia" w:ascii="宋体" w:hAnsi="宋体" w:eastAsia="宋体" w:cs="宋体"/>
                <w:b w:val="0"/>
                <w:bCs w:val="0"/>
                <w:sz w:val="28"/>
                <w:szCs w:val="31"/>
                <w:highlight w:val="none"/>
                <w:lang w:val="en-US" w:eastAsia="zh-CN"/>
              </w:rPr>
              <w:t>行业企业（施工工地）</w:t>
            </w:r>
            <w:r>
              <w:rPr>
                <w:rFonts w:hint="eastAsia" w:ascii="宋体" w:hAnsi="宋体" w:eastAsia="宋体" w:cs="宋体"/>
                <w:b w:val="0"/>
                <w:bCs w:val="0"/>
                <w:sz w:val="28"/>
                <w:szCs w:val="31"/>
                <w:highlight w:val="none"/>
              </w:rPr>
              <w:t>现场作业安全管理</w:t>
            </w:r>
          </w:p>
        </w:tc>
      </w:tr>
      <w:tr w14:paraId="5790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638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20</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1711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val="en-US" w:eastAsia="zh-CN"/>
              </w:rPr>
              <w:t>新能源、</w:t>
            </w:r>
            <w:r>
              <w:rPr>
                <w:rFonts w:hint="eastAsia" w:ascii="宋体" w:hAnsi="宋体" w:eastAsia="宋体" w:cs="宋体"/>
                <w:b w:val="0"/>
                <w:bCs w:val="0"/>
                <w:sz w:val="28"/>
                <w:szCs w:val="31"/>
                <w:highlight w:val="none"/>
                <w:lang w:eastAsia="zh-CN"/>
              </w:rPr>
              <w:t>光伏发电</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A01C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shd w:val="clear" w:color="auto" w:fill="auto"/>
                <w:lang w:eastAsia="zh-CN"/>
              </w:rPr>
            </w:pPr>
            <w:r>
              <w:rPr>
                <w:rFonts w:hint="eastAsia" w:ascii="宋体" w:hAnsi="宋体" w:eastAsia="宋体" w:cs="宋体"/>
                <w:b w:val="0"/>
                <w:bCs w:val="0"/>
                <w:sz w:val="28"/>
                <w:szCs w:val="31"/>
                <w:highlight w:val="none"/>
                <w:shd w:val="clear" w:color="auto" w:fill="auto"/>
                <w:lang w:val="en-US" w:eastAsia="zh-CN"/>
              </w:rPr>
              <w:t>发改</w:t>
            </w:r>
            <w:r>
              <w:rPr>
                <w:rFonts w:hint="eastAsia" w:ascii="宋体" w:hAnsi="宋体" w:eastAsia="宋体" w:cs="宋体"/>
                <w:b w:val="0"/>
                <w:bCs w:val="0"/>
                <w:sz w:val="28"/>
                <w:szCs w:val="31"/>
                <w:highlight w:val="none"/>
                <w:shd w:val="clear" w:color="auto" w:fill="auto"/>
                <w:lang w:eastAsia="zh-CN"/>
              </w:rPr>
              <w:t>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60DA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8"/>
                <w:szCs w:val="31"/>
                <w:highlight w:val="none"/>
                <w:lang w:val="en-US" w:eastAsia="zh-CN" w:bidi="ar-SA"/>
              </w:rPr>
            </w:pPr>
            <w:r>
              <w:rPr>
                <w:rFonts w:hint="eastAsia" w:ascii="宋体" w:hAnsi="宋体" w:eastAsia="宋体" w:cs="宋体"/>
                <w:kern w:val="2"/>
                <w:sz w:val="28"/>
                <w:szCs w:val="31"/>
                <w:highlight w:val="none"/>
                <w:lang w:val="en-US" w:eastAsia="zh-CN" w:bidi="ar-SA"/>
              </w:rPr>
              <w:t>供电部门：负责并网和电网运行安全</w:t>
            </w:r>
          </w:p>
          <w:p w14:paraId="1D74EE6E">
            <w:pPr>
              <w:pStyle w:val="2"/>
              <w:keepNext w:val="0"/>
              <w:keepLines w:val="0"/>
              <w:pageBreakBefore w:val="0"/>
              <w:kinsoku/>
              <w:wordWrap/>
              <w:overflowPunct/>
              <w:topLinePunct w:val="0"/>
              <w:autoSpaceDE/>
              <w:autoSpaceDN/>
              <w:bidi w:val="0"/>
              <w:adjustRightInd/>
              <w:snapToGrid/>
              <w:spacing w:after="0"/>
              <w:textAlignment w:val="auto"/>
              <w:rPr>
                <w:rFonts w:hint="eastAsia"/>
              </w:rPr>
            </w:pPr>
            <w:r>
              <w:rPr>
                <w:rFonts w:hint="eastAsia" w:ascii="宋体" w:hAnsi="宋体" w:eastAsia="宋体" w:cs="宋体"/>
                <w:sz w:val="28"/>
                <w:szCs w:val="31"/>
                <w:highlight w:val="none"/>
                <w:lang w:val="en-US" w:eastAsia="zh-CN"/>
              </w:rPr>
              <w:t>消防救援机构：负责监督指导消防安全管理</w:t>
            </w:r>
          </w:p>
        </w:tc>
      </w:tr>
      <w:tr w14:paraId="12C1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8"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82A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21</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3DA3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月子中心（会所）等母婴康复场所</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B2B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shd w:val="clear" w:color="auto" w:fill="auto"/>
                <w:lang w:eastAsia="zh-CN"/>
              </w:rPr>
            </w:pPr>
            <w:r>
              <w:rPr>
                <w:rFonts w:hint="eastAsia" w:ascii="宋体" w:hAnsi="宋体" w:eastAsia="宋体" w:cs="宋体"/>
                <w:b w:val="0"/>
                <w:bCs w:val="0"/>
                <w:sz w:val="28"/>
                <w:szCs w:val="31"/>
                <w:highlight w:val="none"/>
                <w:shd w:val="clear" w:color="auto" w:fill="auto"/>
                <w:lang w:eastAsia="zh-CN"/>
              </w:rPr>
              <w:t>市场监管部门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894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卫健部门：负责涉及医疗康复的场所安全监管工作</w:t>
            </w:r>
          </w:p>
        </w:tc>
      </w:tr>
      <w:tr w14:paraId="370D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FF0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22</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D535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eastAsia="zh-CN"/>
              </w:rPr>
              <w:t>医美、</w:t>
            </w:r>
            <w:r>
              <w:rPr>
                <w:rFonts w:hint="eastAsia" w:ascii="宋体" w:hAnsi="宋体" w:eastAsia="宋体" w:cs="宋体"/>
                <w:b w:val="0"/>
                <w:bCs w:val="0"/>
                <w:sz w:val="28"/>
                <w:szCs w:val="31"/>
                <w:highlight w:val="none"/>
                <w:lang w:val="en-US" w:eastAsia="zh-CN"/>
              </w:rPr>
              <w:t>推拿按摩、养生等场所</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B5B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shd w:val="clear" w:color="auto" w:fill="auto"/>
                <w:lang w:eastAsia="zh-CN"/>
              </w:rPr>
            </w:pPr>
            <w:r>
              <w:rPr>
                <w:rFonts w:hint="eastAsia" w:ascii="宋体" w:hAnsi="宋体" w:eastAsia="宋体" w:cs="宋体"/>
                <w:bCs/>
                <w:color w:val="000000"/>
                <w:sz w:val="28"/>
                <w:szCs w:val="31"/>
                <w:highlight w:val="none"/>
                <w:shd w:val="clear" w:color="auto" w:fill="auto"/>
                <w:lang w:val="en-US" w:eastAsia="zh-CN"/>
              </w:rPr>
              <w:t>卫健部门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9EA5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公安派出机构：负责日常消防监督检查</w:t>
            </w:r>
          </w:p>
        </w:tc>
      </w:tr>
      <w:tr w14:paraId="1781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E8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23</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D94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shd w:val="clear" w:color="auto" w:fill="auto"/>
                <w:lang w:eastAsia="zh-CN"/>
              </w:rPr>
              <w:t>醇基燃料</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CA8D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sz w:val="28"/>
                <w:szCs w:val="31"/>
                <w:highlight w:val="none"/>
                <w:shd w:val="clear" w:color="auto" w:fill="auto"/>
                <w:lang w:val="en-US" w:eastAsia="zh-CN"/>
              </w:rPr>
            </w:pPr>
            <w:r>
              <w:rPr>
                <w:rFonts w:hint="eastAsia" w:ascii="宋体" w:hAnsi="宋体" w:eastAsia="宋体" w:cs="宋体"/>
                <w:b w:val="0"/>
                <w:bCs w:val="0"/>
                <w:sz w:val="28"/>
                <w:szCs w:val="31"/>
                <w:highlight w:val="none"/>
                <w:shd w:val="clear" w:color="auto" w:fill="auto"/>
                <w:lang w:eastAsia="zh-CN"/>
              </w:rPr>
              <w:t>商务</w:t>
            </w:r>
            <w:r>
              <w:rPr>
                <w:rFonts w:hint="eastAsia" w:ascii="宋体" w:hAnsi="宋体" w:eastAsia="宋体" w:cs="宋体"/>
                <w:b w:val="0"/>
                <w:bCs w:val="0"/>
                <w:sz w:val="28"/>
                <w:szCs w:val="31"/>
                <w:highlight w:val="none"/>
                <w:shd w:val="clear" w:color="auto" w:fill="auto"/>
                <w:lang w:val="en-US" w:eastAsia="zh-CN"/>
              </w:rPr>
              <w:t>工信</w:t>
            </w:r>
            <w:r>
              <w:rPr>
                <w:rFonts w:hint="eastAsia" w:ascii="宋体" w:hAnsi="宋体" w:eastAsia="宋体" w:cs="宋体"/>
                <w:b w:val="0"/>
                <w:bCs w:val="0"/>
                <w:sz w:val="28"/>
                <w:szCs w:val="31"/>
                <w:highlight w:val="none"/>
                <w:shd w:val="clear" w:color="auto" w:fill="auto"/>
                <w:lang w:eastAsia="zh-CN"/>
              </w:rPr>
              <w:t>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E276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应急管理部门：负责分类属于危险化学品的醇基燃料的生产、经营企业的监督管理。</w:t>
            </w:r>
          </w:p>
          <w:p w14:paraId="7F256AC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市场监管部门：负责醇基燃料质量监督管理，和餐饮场所使用醇基燃料安全监督管理。</w:t>
            </w:r>
          </w:p>
          <w:p w14:paraId="224087E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交通运输部门：负责对</w:t>
            </w:r>
            <w:r>
              <w:rPr>
                <w:rFonts w:hint="eastAsia" w:ascii="宋体" w:hAnsi="宋体" w:eastAsia="宋体" w:cs="宋体"/>
                <w:b w:val="0"/>
                <w:bCs w:val="0"/>
                <w:sz w:val="28"/>
                <w:szCs w:val="31"/>
                <w:highlight w:val="none"/>
                <w:lang w:val="en-US" w:eastAsia="zh-CN"/>
              </w:rPr>
              <w:t>运输</w:t>
            </w:r>
            <w:r>
              <w:rPr>
                <w:rFonts w:hint="eastAsia" w:ascii="宋体" w:hAnsi="宋体" w:eastAsia="宋体" w:cs="宋体"/>
                <w:b w:val="0"/>
                <w:bCs w:val="0"/>
                <w:sz w:val="28"/>
                <w:szCs w:val="31"/>
                <w:highlight w:val="none"/>
                <w:lang w:eastAsia="zh-CN"/>
              </w:rPr>
              <w:t>醇基燃料</w:t>
            </w:r>
            <w:r>
              <w:rPr>
                <w:rFonts w:hint="eastAsia" w:ascii="宋体" w:hAnsi="宋体" w:eastAsia="宋体" w:cs="宋体"/>
                <w:b w:val="0"/>
                <w:bCs w:val="0"/>
                <w:sz w:val="28"/>
                <w:szCs w:val="31"/>
                <w:highlight w:val="none"/>
                <w:lang w:val="en-US" w:eastAsia="zh-CN"/>
              </w:rPr>
              <w:t>企业、运载</w:t>
            </w:r>
            <w:r>
              <w:rPr>
                <w:rFonts w:hint="eastAsia" w:ascii="宋体" w:hAnsi="宋体" w:eastAsia="宋体" w:cs="宋体"/>
                <w:b w:val="0"/>
                <w:bCs w:val="0"/>
                <w:sz w:val="28"/>
                <w:szCs w:val="31"/>
                <w:highlight w:val="none"/>
                <w:lang w:eastAsia="zh-CN"/>
              </w:rPr>
              <w:t>工具和</w:t>
            </w:r>
            <w:r>
              <w:rPr>
                <w:rFonts w:hint="eastAsia" w:ascii="宋体" w:hAnsi="宋体" w:eastAsia="宋体" w:cs="宋体"/>
                <w:b w:val="0"/>
                <w:bCs w:val="0"/>
                <w:sz w:val="28"/>
                <w:szCs w:val="31"/>
                <w:highlight w:val="none"/>
                <w:lang w:val="en-US" w:eastAsia="zh-CN"/>
              </w:rPr>
              <w:t>驾驶</w:t>
            </w:r>
            <w:r>
              <w:rPr>
                <w:rFonts w:hint="eastAsia" w:ascii="宋体" w:hAnsi="宋体" w:eastAsia="宋体" w:cs="宋体"/>
                <w:b w:val="0"/>
                <w:bCs w:val="0"/>
                <w:sz w:val="28"/>
                <w:szCs w:val="31"/>
                <w:highlight w:val="none"/>
                <w:lang w:eastAsia="zh-CN"/>
              </w:rPr>
              <w:t>行为实施监督管理。</w:t>
            </w:r>
          </w:p>
          <w:p w14:paraId="70EE41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公安部门：负责对醇基燃料的公共安全、运输车辆道路交通安全实施管理。</w:t>
            </w:r>
          </w:p>
        </w:tc>
      </w:tr>
      <w:tr w14:paraId="785E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5D5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24</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8F20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lang w:eastAsia="zh-CN"/>
              </w:rPr>
            </w:pPr>
            <w:r>
              <w:rPr>
                <w:rFonts w:hint="eastAsia" w:ascii="宋体" w:hAnsi="宋体" w:eastAsia="宋体" w:cs="宋体"/>
                <w:b w:val="0"/>
                <w:bCs w:val="0"/>
                <w:sz w:val="28"/>
                <w:szCs w:val="31"/>
                <w:highlight w:val="none"/>
                <w:lang w:eastAsia="zh-CN"/>
              </w:rPr>
              <w:t>无人机</w:t>
            </w:r>
            <w:r>
              <w:rPr>
                <w:rFonts w:hint="eastAsia" w:ascii="宋体" w:hAnsi="宋体" w:cs="宋体"/>
                <w:b w:val="0"/>
                <w:bCs w:val="0"/>
                <w:sz w:val="28"/>
                <w:szCs w:val="31"/>
                <w:highlight w:val="none"/>
                <w:lang w:eastAsia="zh-CN"/>
              </w:rPr>
              <w:t>（</w:t>
            </w:r>
            <w:r>
              <w:rPr>
                <w:rFonts w:hint="eastAsia" w:ascii="宋体" w:hAnsi="宋体" w:eastAsia="宋体" w:cs="宋体"/>
                <w:b w:val="0"/>
                <w:bCs w:val="0"/>
                <w:sz w:val="28"/>
                <w:szCs w:val="31"/>
                <w:highlight w:val="none"/>
                <w:lang w:eastAsia="zh-CN"/>
              </w:rPr>
              <w:t>无人驾驶航空器</w:t>
            </w:r>
            <w:r>
              <w:rPr>
                <w:rFonts w:hint="eastAsia" w:ascii="宋体" w:hAnsi="宋体" w:cs="宋体"/>
                <w:b w:val="0"/>
                <w:bCs w:val="0"/>
                <w:sz w:val="28"/>
                <w:szCs w:val="31"/>
                <w:highlight w:val="none"/>
                <w:lang w:eastAsia="zh-CN"/>
              </w:rPr>
              <w:t>）</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685C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31"/>
                <w:highlight w:val="none"/>
                <w:shd w:val="clear" w:color="auto" w:fill="auto"/>
                <w:lang w:eastAsia="zh-CN"/>
              </w:rPr>
            </w:pPr>
            <w:r>
              <w:rPr>
                <w:rFonts w:hint="eastAsia" w:ascii="宋体" w:hAnsi="宋体" w:eastAsia="宋体" w:cs="宋体"/>
                <w:sz w:val="28"/>
                <w:szCs w:val="31"/>
                <w:highlight w:val="none"/>
                <w:shd w:val="clear" w:color="auto" w:fill="auto"/>
                <w:lang w:eastAsia="zh-CN"/>
              </w:rPr>
              <w:t>公安</w:t>
            </w:r>
            <w:r>
              <w:rPr>
                <w:rFonts w:hint="eastAsia" w:ascii="宋体" w:hAnsi="宋体" w:eastAsia="宋体" w:cs="宋体"/>
                <w:sz w:val="28"/>
                <w:szCs w:val="31"/>
                <w:highlight w:val="none"/>
                <w:shd w:val="clear" w:color="auto" w:fill="auto"/>
                <w:lang w:val="en-US" w:eastAsia="zh-CN"/>
              </w:rPr>
              <w:t>部门</w:t>
            </w:r>
          </w:p>
        </w:tc>
        <w:tc>
          <w:tcPr>
            <w:tcW w:w="7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161D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8"/>
                <w:szCs w:val="31"/>
                <w:highlight w:val="none"/>
                <w:lang w:val="en-US" w:eastAsia="zh-CN"/>
              </w:rPr>
            </w:pPr>
            <w:r>
              <w:rPr>
                <w:rFonts w:hint="eastAsia" w:ascii="宋体" w:hAnsi="宋体" w:eastAsia="宋体" w:cs="宋体"/>
                <w:b w:val="0"/>
                <w:bCs w:val="0"/>
                <w:sz w:val="28"/>
                <w:szCs w:val="31"/>
                <w:highlight w:val="none"/>
                <w:lang w:val="en-US" w:eastAsia="zh-CN"/>
              </w:rPr>
              <w:t>空军部队、库尔勒机场：负责无人机飞行空域划设、</w:t>
            </w:r>
            <w:r>
              <w:rPr>
                <w:rFonts w:hint="default" w:ascii="宋体" w:hAnsi="宋体" w:eastAsia="宋体" w:cs="宋体"/>
                <w:b w:val="0"/>
                <w:bCs w:val="0"/>
                <w:sz w:val="28"/>
                <w:szCs w:val="31"/>
                <w:highlight w:val="none"/>
                <w:lang w:val="en-US" w:eastAsia="zh-CN"/>
              </w:rPr>
              <w:t>实名注册登记</w:t>
            </w:r>
            <w:r>
              <w:rPr>
                <w:rFonts w:hint="eastAsia" w:ascii="宋体" w:hAnsi="宋体" w:eastAsia="宋体" w:cs="宋体"/>
                <w:b w:val="0"/>
                <w:bCs w:val="0"/>
                <w:sz w:val="28"/>
                <w:szCs w:val="31"/>
                <w:highlight w:val="none"/>
                <w:lang w:val="en-US" w:eastAsia="zh-CN"/>
              </w:rPr>
              <w:t>、</w:t>
            </w:r>
            <w:r>
              <w:rPr>
                <w:rFonts w:hint="default" w:ascii="宋体" w:hAnsi="宋体" w:eastAsia="宋体" w:cs="宋体"/>
                <w:b w:val="0"/>
                <w:bCs w:val="0"/>
                <w:sz w:val="28"/>
                <w:szCs w:val="31"/>
                <w:highlight w:val="none"/>
                <w:lang w:val="en-US" w:eastAsia="zh-CN"/>
              </w:rPr>
              <w:t>飞行计划</w:t>
            </w:r>
            <w:r>
              <w:rPr>
                <w:rFonts w:hint="eastAsia" w:ascii="宋体" w:hAnsi="宋体" w:eastAsia="宋体" w:cs="宋体"/>
                <w:b w:val="0"/>
                <w:bCs w:val="0"/>
                <w:sz w:val="28"/>
                <w:szCs w:val="31"/>
                <w:highlight w:val="none"/>
                <w:lang w:val="en-US" w:eastAsia="zh-CN"/>
              </w:rPr>
              <w:t>审批的管理。</w:t>
            </w:r>
          </w:p>
        </w:tc>
      </w:tr>
    </w:tbl>
    <w:p w14:paraId="1BC5D89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方正小标宋_GBK" w:hAnsi="方正小标宋_GBK" w:eastAsia="方正仿宋_GBK" w:cs="方正小标宋_GBK"/>
          <w:sz w:val="31"/>
          <w:szCs w:val="40"/>
          <w:lang w:val="en-US" w:eastAsia="zh-CN"/>
        </w:rPr>
      </w:pPr>
      <w:r>
        <w:rPr>
          <w:rFonts w:hint="eastAsia" w:ascii="方正小标宋_GBK" w:hAnsi="方正小标宋_GBK" w:eastAsia="方正仿宋_GBK" w:cs="方正小标宋_GBK"/>
          <w:sz w:val="31"/>
          <w:szCs w:val="40"/>
          <w:lang w:val="en-US" w:eastAsia="zh-CN"/>
        </w:rPr>
        <w:t>附件2</w:t>
      </w:r>
    </w:p>
    <w:p w14:paraId="1537F9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Times New Roman" w:eastAsia="方正仿宋_GBK" w:cs="方正仿宋_GBK"/>
          <w:sz w:val="31"/>
          <w:szCs w:val="31"/>
          <w:lang w:eastAsia="zh-CN"/>
        </w:rPr>
      </w:pPr>
      <w:r>
        <w:rPr>
          <w:rFonts w:hint="eastAsia" w:ascii="方正小标宋_GBK" w:hAnsi="方正小标宋_GBK" w:eastAsia="方正小标宋_GBK" w:cs="方正小标宋_GBK"/>
          <w:sz w:val="40"/>
          <w:szCs w:val="31"/>
          <w:lang w:val="en-US" w:eastAsia="zh-CN"/>
        </w:rPr>
        <w:t>XXXXX行业</w:t>
      </w:r>
      <w:r>
        <w:rPr>
          <w:rFonts w:hint="eastAsia" w:ascii="方正小标宋_GBK" w:hAnsi="方正小标宋_GBK" w:eastAsia="方正小标宋_GBK" w:cs="方正小标宋_GBK"/>
          <w:sz w:val="40"/>
          <w:szCs w:val="31"/>
        </w:rPr>
        <w:t>企业</w:t>
      </w:r>
      <w:r>
        <w:rPr>
          <w:rFonts w:hint="eastAsia" w:ascii="方正小标宋_GBK" w:hAnsi="方正小标宋_GBK" w:eastAsia="方正小标宋_GBK" w:cs="方正小标宋_GBK"/>
          <w:sz w:val="40"/>
          <w:szCs w:val="31"/>
          <w:lang w:val="en-US" w:eastAsia="zh-CN"/>
        </w:rPr>
        <w:t>安全生产</w:t>
      </w:r>
      <w:r>
        <w:rPr>
          <w:rFonts w:hint="eastAsia" w:ascii="方正小标宋_GBK" w:hAnsi="方正小标宋_GBK" w:eastAsia="方正小标宋_GBK" w:cs="方正小标宋_GBK"/>
          <w:sz w:val="40"/>
          <w:szCs w:val="31"/>
        </w:rPr>
        <w:t>监管</w:t>
      </w:r>
      <w:r>
        <w:rPr>
          <w:rFonts w:hint="eastAsia" w:ascii="方正小标宋_GBK" w:hAnsi="方正小标宋_GBK" w:eastAsia="方正小标宋_GBK" w:cs="方正小标宋_GBK"/>
          <w:sz w:val="40"/>
          <w:szCs w:val="31"/>
          <w:lang w:val="en-US" w:eastAsia="zh-CN"/>
        </w:rPr>
        <w:t>责任清单</w:t>
      </w:r>
    </w:p>
    <w:p w14:paraId="5D9392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Times New Roman" w:eastAsia="方正仿宋_GBK" w:cs="方正仿宋_GBK"/>
          <w:sz w:val="31"/>
          <w:szCs w:val="31"/>
          <w:lang w:val="en-US" w:eastAsia="zh-CN"/>
        </w:rPr>
      </w:pPr>
    </w:p>
    <w:p w14:paraId="3AAC4E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Ansi="Times New Roman" w:eastAsia="方正仿宋_GBK" w:cs="方正仿宋_GBK"/>
          <w:sz w:val="31"/>
          <w:szCs w:val="31"/>
          <w:lang w:val="en-US" w:eastAsia="zh-CN"/>
        </w:rPr>
      </w:pPr>
      <w:r>
        <w:rPr>
          <w:rFonts w:hint="eastAsia" w:hAnsi="Times New Roman" w:eastAsia="方正仿宋_GBK" w:cs="方正仿宋_GBK"/>
          <w:sz w:val="31"/>
          <w:szCs w:val="31"/>
          <w:lang w:val="en-US" w:eastAsia="zh-CN"/>
        </w:rPr>
        <w:t>填表单位：                                                    填表日期：</w:t>
      </w:r>
    </w:p>
    <w:tbl>
      <w:tblPr>
        <w:tblStyle w:val="11"/>
        <w:tblW w:w="14259" w:type="dxa"/>
        <w:tblInd w:w="-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1245"/>
        <w:gridCol w:w="3684"/>
        <w:gridCol w:w="3045"/>
        <w:gridCol w:w="1530"/>
        <w:gridCol w:w="1230"/>
        <w:gridCol w:w="1515"/>
        <w:gridCol w:w="1380"/>
      </w:tblGrid>
      <w:tr w14:paraId="6222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D0DB3">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序号</w:t>
            </w: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796E7">
            <w:pPr>
              <w:keepNext w:val="0"/>
              <w:keepLines w:val="0"/>
              <w:widowControl/>
              <w:suppressLineNumbers w:val="0"/>
              <w:jc w:val="center"/>
              <w:textAlignment w:val="center"/>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行业领域</w:t>
            </w: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FA4E67">
            <w:pPr>
              <w:keepNext w:val="0"/>
              <w:keepLines w:val="0"/>
              <w:widowControl/>
              <w:suppressLineNumbers w:val="0"/>
              <w:jc w:val="center"/>
              <w:textAlignment w:val="center"/>
              <w:rPr>
                <w:rFonts w:hint="default" w:ascii="Times New Roman" w:hAnsi="Times New Roman" w:eastAsia="宋体" w:cs="Times New Roman"/>
                <w:i w:val="0"/>
                <w:color w:val="333333"/>
                <w:kern w:val="0"/>
                <w:sz w:val="24"/>
                <w:szCs w:val="24"/>
                <w:u w:val="none"/>
                <w:lang w:val="en-US" w:eastAsia="zh-CN" w:bidi="ar"/>
              </w:rPr>
            </w:pPr>
            <w:r>
              <w:rPr>
                <w:rFonts w:hint="default" w:ascii="Times New Roman" w:hAnsi="Times New Roman" w:eastAsia="宋体" w:cs="Times New Roman"/>
                <w:i w:val="0"/>
                <w:color w:val="333333"/>
                <w:kern w:val="0"/>
                <w:sz w:val="24"/>
                <w:szCs w:val="24"/>
                <w:u w:val="none"/>
                <w:lang w:val="en-US" w:eastAsia="zh-CN" w:bidi="ar"/>
              </w:rPr>
              <w:t xml:space="preserve"> </w:t>
            </w:r>
            <w:r>
              <w:rPr>
                <w:rFonts w:hint="eastAsia" w:ascii="Times New Roman" w:hAnsi="Times New Roman" w:eastAsia="宋体" w:cs="Times New Roman"/>
                <w:i w:val="0"/>
                <w:color w:val="333333"/>
                <w:kern w:val="0"/>
                <w:sz w:val="24"/>
                <w:szCs w:val="24"/>
                <w:u w:val="none"/>
                <w:lang w:val="en-US" w:eastAsia="zh-CN" w:bidi="ar"/>
              </w:rPr>
              <w:t>企业名称</w:t>
            </w: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1E2889">
            <w:pPr>
              <w:keepNext w:val="0"/>
              <w:keepLines w:val="0"/>
              <w:widowControl/>
              <w:suppressLineNumbers w:val="0"/>
              <w:jc w:val="center"/>
              <w:textAlignment w:val="center"/>
              <w:rPr>
                <w:rFonts w:hint="eastAsia" w:ascii="Times New Roman" w:hAnsi="Times New Roman" w:eastAsia="宋体" w:cs="Times New Roman"/>
                <w:i w:val="0"/>
                <w:color w:val="333333"/>
                <w:kern w:val="0"/>
                <w:sz w:val="24"/>
                <w:szCs w:val="24"/>
                <w:u w:val="none"/>
                <w:lang w:val="en-US" w:eastAsia="zh-CN" w:bidi="ar"/>
              </w:rPr>
            </w:pPr>
            <w:r>
              <w:rPr>
                <w:rFonts w:hint="eastAsia" w:ascii="Times New Roman" w:hAnsi="Times New Roman" w:eastAsia="宋体" w:cs="Times New Roman"/>
                <w:i w:val="0"/>
                <w:color w:val="333333"/>
                <w:kern w:val="0"/>
                <w:sz w:val="24"/>
                <w:szCs w:val="24"/>
                <w:u w:val="none"/>
                <w:lang w:val="en-US" w:eastAsia="zh-CN" w:bidi="ar"/>
              </w:rPr>
              <w:t>企业地址</w:t>
            </w: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E314B7">
            <w:pPr>
              <w:keepNext w:val="0"/>
              <w:keepLines w:val="0"/>
              <w:widowControl/>
              <w:suppressLineNumbers w:val="0"/>
              <w:jc w:val="center"/>
              <w:textAlignment w:val="center"/>
              <w:rPr>
                <w:rFonts w:hint="default" w:ascii="Times New Roman" w:hAnsi="Times New Roman" w:eastAsia="宋体" w:cs="Times New Roman"/>
                <w:i w:val="0"/>
                <w:color w:val="333333"/>
                <w:sz w:val="24"/>
                <w:szCs w:val="24"/>
                <w:u w:val="none"/>
                <w:lang w:val="en-US"/>
              </w:rPr>
            </w:pPr>
            <w:r>
              <w:rPr>
                <w:rFonts w:hint="eastAsia" w:ascii="Times New Roman" w:hAnsi="Times New Roman" w:eastAsia="宋体" w:cs="Times New Roman"/>
                <w:i w:val="0"/>
                <w:color w:val="333333"/>
                <w:kern w:val="0"/>
                <w:sz w:val="24"/>
                <w:szCs w:val="24"/>
                <w:u w:val="none"/>
                <w:lang w:val="en-US" w:eastAsia="zh-CN" w:bidi="ar"/>
              </w:rPr>
              <w:t>所属乡镇街道</w:t>
            </w: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E9CBC3">
            <w:pPr>
              <w:keepNext w:val="0"/>
              <w:keepLines w:val="0"/>
              <w:widowControl/>
              <w:suppressLineNumbers w:val="0"/>
              <w:jc w:val="center"/>
              <w:textAlignment w:val="center"/>
              <w:rPr>
                <w:rFonts w:hint="default" w:ascii="Times New Roman" w:hAnsi="Times New Roman" w:eastAsia="宋体" w:cs="Times New Roman"/>
                <w:i w:val="0"/>
                <w:color w:val="333333"/>
                <w:sz w:val="24"/>
                <w:szCs w:val="24"/>
                <w:u w:val="none"/>
              </w:rPr>
            </w:pPr>
            <w:r>
              <w:rPr>
                <w:rFonts w:hint="eastAsia" w:ascii="Times New Roman" w:hAnsi="Times New Roman" w:eastAsia="宋体" w:cs="Times New Roman"/>
                <w:i w:val="0"/>
                <w:color w:val="333333"/>
                <w:kern w:val="0"/>
                <w:sz w:val="24"/>
                <w:szCs w:val="24"/>
                <w:u w:val="none"/>
                <w:lang w:val="en-US" w:eastAsia="zh-CN" w:bidi="ar"/>
              </w:rPr>
              <w:t>监管</w:t>
            </w:r>
            <w:r>
              <w:rPr>
                <w:rFonts w:hint="default" w:ascii="Times New Roman" w:hAnsi="Times New Roman" w:eastAsia="宋体" w:cs="Times New Roman"/>
                <w:i w:val="0"/>
                <w:color w:val="333333"/>
                <w:kern w:val="0"/>
                <w:sz w:val="24"/>
                <w:szCs w:val="24"/>
                <w:u w:val="none"/>
                <w:lang w:val="en-US" w:eastAsia="zh-CN" w:bidi="ar"/>
              </w:rPr>
              <w:t>科室</w:t>
            </w: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A755BC">
            <w:pPr>
              <w:keepNext w:val="0"/>
              <w:keepLines w:val="0"/>
              <w:widowControl/>
              <w:suppressLineNumbers w:val="0"/>
              <w:jc w:val="center"/>
              <w:textAlignment w:val="center"/>
              <w:rPr>
                <w:rFonts w:hint="default" w:ascii="Times New Roman" w:hAnsi="Times New Roman" w:eastAsia="宋体" w:cs="Times New Roman"/>
                <w:i w:val="0"/>
                <w:color w:val="333333"/>
                <w:kern w:val="0"/>
                <w:sz w:val="24"/>
                <w:szCs w:val="24"/>
                <w:u w:val="none"/>
                <w:lang w:val="en-US" w:eastAsia="zh-CN" w:bidi="ar"/>
              </w:rPr>
            </w:pPr>
            <w:r>
              <w:rPr>
                <w:rFonts w:hint="eastAsia" w:ascii="Times New Roman" w:hAnsi="Times New Roman" w:eastAsia="宋体" w:cs="Times New Roman"/>
                <w:i w:val="0"/>
                <w:color w:val="333333"/>
                <w:kern w:val="0"/>
                <w:sz w:val="24"/>
                <w:szCs w:val="24"/>
                <w:u w:val="none"/>
                <w:lang w:val="en-US" w:eastAsia="zh-CN" w:bidi="ar"/>
              </w:rPr>
              <w:t>监管责任人</w:t>
            </w: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14D02E">
            <w:pPr>
              <w:keepNext w:val="0"/>
              <w:keepLines w:val="0"/>
              <w:widowControl/>
              <w:suppressLineNumbers w:val="0"/>
              <w:jc w:val="center"/>
              <w:textAlignment w:val="center"/>
              <w:rPr>
                <w:rFonts w:hint="default" w:ascii="Times New Roman" w:hAnsi="Times New Roman" w:eastAsia="宋体" w:cs="Times New Roman"/>
                <w:i w:val="0"/>
                <w:color w:val="333333"/>
                <w:kern w:val="0"/>
                <w:sz w:val="24"/>
                <w:szCs w:val="24"/>
                <w:u w:val="none"/>
                <w:lang w:val="en-US" w:eastAsia="zh-CN" w:bidi="ar"/>
              </w:rPr>
            </w:pPr>
            <w:r>
              <w:rPr>
                <w:rFonts w:hint="eastAsia" w:ascii="Times New Roman" w:hAnsi="Times New Roman" w:eastAsia="宋体" w:cs="Times New Roman"/>
                <w:i w:val="0"/>
                <w:color w:val="333333"/>
                <w:kern w:val="0"/>
                <w:sz w:val="24"/>
                <w:szCs w:val="24"/>
                <w:u w:val="none"/>
                <w:lang w:val="en-US" w:eastAsia="zh-CN" w:bidi="ar"/>
              </w:rPr>
              <w:t>备注</w:t>
            </w:r>
          </w:p>
        </w:tc>
      </w:tr>
      <w:tr w14:paraId="5C2A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5CE66E">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654008">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86243A">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F06AF5">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0FFEFF">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5A9CE">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278667">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CC5508">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23C5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37304E">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D738CE">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B33A0A">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B551B6">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58187F">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DEA722">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568E3A">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9E1196">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1A6A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AE2E8D">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CFC10E">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5C27B">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3B568">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E164AF">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3096DA">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C1017B">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060C11">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5A67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657D35">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5BD837">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81A0E8">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059B51">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9B1772">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EE792D">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8F6DFE">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16EE3F">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694A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0AE963">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10323D">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EA1CE1">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FB4FF8">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3CF748">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096C6C">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C994B7">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5FBF16">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7EC0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B7BD48">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68D286">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3E5C4F">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6E210B">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3FD4DD">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647E9E">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9A8332">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56BB9">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r w14:paraId="524B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BFCC7A">
            <w:pPr>
              <w:keepNext w:val="0"/>
              <w:keepLines w:val="0"/>
              <w:widowControl/>
              <w:suppressLineNumbers w:val="0"/>
              <w:jc w:val="both"/>
              <w:textAlignment w:val="center"/>
              <w:rPr>
                <w:rFonts w:hint="default" w:ascii="Times New Roman" w:hAnsi="Times New Roman" w:eastAsia="宋体" w:cs="Times New Roman"/>
                <w:i w:val="0"/>
                <w:color w:val="333333"/>
                <w:sz w:val="20"/>
                <w:szCs w:val="20"/>
                <w:highlight w:val="darkBlue"/>
                <w:u w:val="none"/>
              </w:rPr>
            </w:pP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B70ED9">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36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C0821F">
            <w:pPr>
              <w:keepNext w:val="0"/>
              <w:keepLines w:val="0"/>
              <w:widowControl/>
              <w:suppressLineNumbers w:val="0"/>
              <w:jc w:val="left"/>
              <w:textAlignment w:val="center"/>
              <w:rPr>
                <w:rFonts w:hint="eastAsia" w:ascii="宋体" w:hAnsi="宋体" w:eastAsia="宋体" w:cs="宋体"/>
                <w:i w:val="0"/>
                <w:color w:val="333333"/>
                <w:sz w:val="21"/>
                <w:szCs w:val="21"/>
                <w:highlight w:val="darkBlue"/>
                <w:u w:val="none"/>
              </w:rPr>
            </w:pPr>
          </w:p>
        </w:tc>
        <w:tc>
          <w:tcPr>
            <w:tcW w:w="30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BADF99">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D4998B">
            <w:pPr>
              <w:keepNext w:val="0"/>
              <w:keepLines w:val="0"/>
              <w:widowControl/>
              <w:suppressLineNumbers w:val="0"/>
              <w:jc w:val="center"/>
              <w:textAlignment w:val="center"/>
              <w:rPr>
                <w:rFonts w:hint="eastAsia" w:ascii="宋体" w:hAnsi="宋体" w:eastAsia="宋体" w:cs="宋体"/>
                <w:i w:val="0"/>
                <w:color w:val="333333"/>
                <w:sz w:val="21"/>
                <w:szCs w:val="21"/>
                <w:highlight w:val="darkBlue"/>
                <w:u w:val="none"/>
              </w:rPr>
            </w:pPr>
          </w:p>
        </w:tc>
        <w:tc>
          <w:tcPr>
            <w:tcW w:w="1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8598F0">
            <w:pPr>
              <w:keepNext w:val="0"/>
              <w:keepLines w:val="0"/>
              <w:widowControl/>
              <w:suppressLineNumbers w:val="0"/>
              <w:jc w:val="center"/>
              <w:textAlignment w:val="center"/>
              <w:rPr>
                <w:rFonts w:hint="default" w:ascii="Times New Roman" w:hAnsi="Times New Roman" w:eastAsia="宋体" w:cs="Times New Roman"/>
                <w:i w:val="0"/>
                <w:color w:val="333333"/>
                <w:sz w:val="21"/>
                <w:szCs w:val="21"/>
                <w:highlight w:val="darkBlue"/>
                <w:u w:val="none"/>
              </w:rPr>
            </w:pPr>
          </w:p>
        </w:tc>
        <w:tc>
          <w:tcPr>
            <w:tcW w:w="15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4BB9EA">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c>
          <w:tcPr>
            <w:tcW w:w="13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AF3DA">
            <w:pPr>
              <w:keepNext w:val="0"/>
              <w:keepLines w:val="0"/>
              <w:widowControl/>
              <w:suppressLineNumbers w:val="0"/>
              <w:jc w:val="center"/>
              <w:textAlignment w:val="center"/>
              <w:rPr>
                <w:rFonts w:hint="default" w:ascii="Times New Roman" w:hAnsi="Times New Roman" w:eastAsia="宋体" w:cs="Times New Roman"/>
                <w:i w:val="0"/>
                <w:color w:val="333333"/>
                <w:kern w:val="0"/>
                <w:sz w:val="21"/>
                <w:szCs w:val="21"/>
                <w:highlight w:val="darkBlue"/>
                <w:u w:val="none"/>
                <w:lang w:val="en-US" w:eastAsia="zh-CN" w:bidi="ar"/>
              </w:rPr>
            </w:pPr>
          </w:p>
        </w:tc>
      </w:tr>
    </w:tbl>
    <w:p w14:paraId="5823E3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sectPr>
      <w:pgSz w:w="16838" w:h="11906" w:orient="landscape"/>
      <w:pgMar w:top="1531" w:right="1871"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F1F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242F4">
                          <w:pPr>
                            <w:pStyle w:val="7"/>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E242F4">
                    <w:pPr>
                      <w:pStyle w:val="7"/>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211EA"/>
    <w:rsid w:val="0E8B7B62"/>
    <w:rsid w:val="0F2104E0"/>
    <w:rsid w:val="131E05C0"/>
    <w:rsid w:val="2224531F"/>
    <w:rsid w:val="24657AAC"/>
    <w:rsid w:val="376D11B3"/>
    <w:rsid w:val="3DC75219"/>
    <w:rsid w:val="416D2139"/>
    <w:rsid w:val="43B86483"/>
    <w:rsid w:val="493E1FDC"/>
    <w:rsid w:val="4B4664EA"/>
    <w:rsid w:val="782738FF"/>
    <w:rsid w:val="78C5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link w:val="13"/>
    <w:semiHidden/>
    <w:qFormat/>
    <w:uiPriority w:val="0"/>
    <w:rPr>
      <w:rFonts w:ascii="Verdana" w:hAnsi="Verdana" w:eastAsia="仿宋_GB2312" w:cs="Verdana"/>
      <w:kern w:val="0"/>
      <w:sz w:val="24"/>
      <w:lang w:eastAsia="en-US"/>
    </w:rPr>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First Indent1"/>
    <w:basedOn w:val="2"/>
    <w:qFormat/>
    <w:uiPriority w:val="0"/>
  </w:style>
  <w:style w:type="paragraph" w:styleId="6">
    <w:name w:val="Body Text Indent"/>
    <w:basedOn w:val="1"/>
    <w:next w:val="1"/>
    <w:qFormat/>
    <w:uiPriority w:val="0"/>
    <w:pPr>
      <w:spacing w:after="120"/>
      <w:ind w:left="420" w:leftChars="200"/>
    </w:pPr>
    <w:rPr>
      <w:rFonts w:eastAsia="宋体"/>
      <w:sz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6"/>
    <w:qFormat/>
    <w:uiPriority w:val="0"/>
    <w:pPr>
      <w:ind w:firstLine="420" w:firstLineChars="200"/>
    </w:pPr>
  </w:style>
  <w:style w:type="paragraph" w:customStyle="1" w:styleId="13">
    <w:name w:val="Char Char Char Char Char Char Char Char Char Char Char Char Char Char Char Char Char Char Char Char Char Char Char Char Char Char Char Char Char Char Char Char Char"/>
    <w:basedOn w:val="1"/>
    <w:link w:val="12"/>
    <w:qFormat/>
    <w:uiPriority w:val="0"/>
    <w:pPr>
      <w:widowControl/>
      <w:spacing w:after="160" w:line="240" w:lineRule="exact"/>
      <w:jc w:val="left"/>
    </w:pPr>
    <w:rPr>
      <w:rFonts w:ascii="Verdana" w:hAnsi="Verdana" w:eastAsia="仿宋_GB2312" w:cs="Verdana"/>
      <w:kern w:val="0"/>
      <w:sz w:val="24"/>
      <w:lang w:eastAsia="en-US"/>
    </w:rPr>
  </w:style>
  <w:style w:type="character" w:styleId="14">
    <w:name w:val="Strong"/>
    <w:basedOn w:val="12"/>
    <w:qFormat/>
    <w:uiPriority w:val="0"/>
    <w:rPr>
      <w:b/>
    </w:rPr>
  </w:style>
  <w:style w:type="character" w:styleId="15">
    <w:name w:val="page number"/>
    <w:basedOn w:val="12"/>
    <w:qFormat/>
    <w:uiPriority w:val="0"/>
  </w:style>
  <w:style w:type="character" w:styleId="16">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2023-09-07T03:31:00Z</dcterms:created>
  <dc:creator>Administrator</dc:creator>
  <cp:lastModifiedBy>Administrator</cp:lastModifiedBy>
  <dcterms:modified xsi:type="dcterms:W3CDTF">2025-05-06T10:21:56Z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D1311AF342164D6A80878E1E3BBC5189_12</vt:lpwstr>
  </property>
</Properties>
</file>